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482F25" w:rsidRDefault="001944F0" w:rsidP="001944F0">
      <w:pPr>
        <w:rPr>
          <w:sz w:val="2"/>
          <w:szCs w:val="2"/>
          <w:lang w:val="en-US"/>
        </w:rPr>
      </w:pPr>
      <w:r w:rsidRPr="00482F25">
        <w:rPr>
          <w:sz w:val="2"/>
          <w:szCs w:val="2"/>
          <w:lang w:val="en-US"/>
        </w:rPr>
        <w:tab/>
      </w:r>
    </w:p>
    <w:p w:rsidR="001944F0" w:rsidRPr="00482F25" w:rsidRDefault="001944F0" w:rsidP="001944F0">
      <w:pPr>
        <w:tabs>
          <w:tab w:val="left" w:pos="708"/>
          <w:tab w:val="left" w:pos="6345"/>
        </w:tabs>
        <w:rPr>
          <w:sz w:val="18"/>
          <w:lang w:val="en-US"/>
        </w:rPr>
      </w:pPr>
      <w:r w:rsidRPr="00482F25">
        <w:rPr>
          <w:sz w:val="18"/>
          <w:lang w:val="en-US"/>
        </w:rPr>
        <w:tab/>
      </w:r>
      <w:r w:rsidRPr="00482F25">
        <w:rPr>
          <w:sz w:val="18"/>
          <w:lang w:val="en-US"/>
        </w:rPr>
        <w:tab/>
      </w:r>
    </w:p>
    <w:p w:rsidR="001944F0" w:rsidRPr="00482F25" w:rsidRDefault="001944F0" w:rsidP="001944F0">
      <w:pPr>
        <w:rPr>
          <w:sz w:val="2"/>
          <w:lang w:val="en-US"/>
        </w:rPr>
      </w:pPr>
    </w:p>
    <w:p w:rsidR="001944F0" w:rsidRPr="00482F25" w:rsidRDefault="001944F0" w:rsidP="001944F0">
      <w:pPr>
        <w:rPr>
          <w:sz w:val="2"/>
          <w:lang w:val="en-US"/>
        </w:rPr>
        <w:sectPr w:rsidR="001944F0" w:rsidRPr="00482F25"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482F25" w:rsidRDefault="001944F0" w:rsidP="001944F0">
      <w:pPr>
        <w:rPr>
          <w:rFonts w:cs="Arial"/>
          <w:sz w:val="18"/>
          <w:lang w:val="en-US"/>
        </w:rPr>
      </w:pPr>
    </w:p>
    <w:p w:rsidR="001944F0" w:rsidRPr="00482F25" w:rsidRDefault="001944F0" w:rsidP="001944F0">
      <w:pPr>
        <w:rPr>
          <w:rFonts w:cs="Arial"/>
          <w:sz w:val="18"/>
          <w:lang w:val="en-US"/>
        </w:rPr>
      </w:pPr>
    </w:p>
    <w:p w:rsidR="001944F0" w:rsidRPr="00482F25" w:rsidRDefault="001944F0" w:rsidP="001944F0">
      <w:pPr>
        <w:rPr>
          <w:rFonts w:cs="Arial"/>
          <w:sz w:val="18"/>
          <w:lang w:val="en-US"/>
        </w:rPr>
        <w:sectPr w:rsidR="001944F0" w:rsidRPr="00482F25" w:rsidSect="003B0A1B">
          <w:headerReference w:type="default" r:id="rId12"/>
          <w:footerReference w:type="default" r:id="rId13"/>
          <w:headerReference w:type="first" r:id="rId14"/>
          <w:footerReference w:type="first" r:id="rId15"/>
          <w:type w:val="continuous"/>
          <w:pgSz w:w="11906" w:h="16838" w:code="9"/>
          <w:pgMar w:top="3402" w:right="1134" w:bottom="1843" w:left="1418" w:header="851" w:footer="459" w:gutter="0"/>
          <w:cols w:num="2" w:space="708" w:equalWidth="0">
            <w:col w:w="4322" w:space="708"/>
            <w:col w:w="4323"/>
          </w:cols>
          <w:docGrid w:linePitch="360"/>
        </w:sectPr>
      </w:pPr>
    </w:p>
    <w:p w:rsidR="001944F0" w:rsidRPr="00482F25" w:rsidRDefault="001944F0" w:rsidP="001944F0">
      <w:pPr>
        <w:tabs>
          <w:tab w:val="left" w:pos="8220"/>
        </w:tabs>
        <w:rPr>
          <w:rFonts w:cs="Arial"/>
          <w:b/>
          <w:lang w:val="en-US"/>
        </w:rPr>
      </w:pPr>
    </w:p>
    <w:p w:rsidR="001944F0" w:rsidRPr="00482F25" w:rsidRDefault="001944F0" w:rsidP="001944F0">
      <w:pPr>
        <w:tabs>
          <w:tab w:val="left" w:pos="8220"/>
        </w:tabs>
        <w:ind w:left="5664"/>
        <w:jc w:val="center"/>
        <w:rPr>
          <w:rFonts w:cs="Arial"/>
          <w:b/>
          <w:lang w:val="en-US"/>
        </w:rPr>
      </w:pPr>
      <w:r w:rsidRPr="00482F25">
        <w:rPr>
          <w:rFonts w:cs="Arial"/>
          <w:b/>
          <w:lang w:val="en-US"/>
        </w:rPr>
        <w:t xml:space="preserve">                                                                                             </w:t>
      </w:r>
    </w:p>
    <w:p w:rsidR="0093412D" w:rsidRPr="00482F25" w:rsidRDefault="0093412D" w:rsidP="0093412D">
      <w:pPr>
        <w:tabs>
          <w:tab w:val="left" w:pos="8220"/>
        </w:tabs>
        <w:ind w:left="5664"/>
        <w:jc w:val="center"/>
        <w:rPr>
          <w:rFonts w:cs="Arial"/>
          <w:b/>
          <w:lang w:val="en-US"/>
        </w:rPr>
      </w:pPr>
      <w:r w:rsidRPr="00482F25">
        <w:rPr>
          <w:rFonts w:cs="Arial"/>
          <w:b/>
          <w:lang w:val="en-US"/>
        </w:rPr>
        <w:t>PR</w:t>
      </w:r>
      <w:r w:rsidR="00482F25" w:rsidRPr="00482F25">
        <w:rPr>
          <w:rFonts w:cs="Arial"/>
          <w:b/>
          <w:lang w:val="en-US"/>
        </w:rPr>
        <w:t>ESS RELEASE</w:t>
      </w:r>
    </w:p>
    <w:p w:rsidR="0093412D" w:rsidRPr="00482F25" w:rsidRDefault="0093412D" w:rsidP="0093412D">
      <w:pPr>
        <w:rPr>
          <w:rFonts w:cs="Arial"/>
          <w:b/>
          <w:lang w:val="en-US"/>
        </w:rPr>
        <w:sectPr w:rsidR="0093412D" w:rsidRPr="00482F25" w:rsidSect="0093412D">
          <w:type w:val="continuous"/>
          <w:pgSz w:w="11906" w:h="16838"/>
          <w:pgMar w:top="1440" w:right="1134" w:bottom="1843" w:left="1418" w:header="851" w:footer="567" w:gutter="0"/>
          <w:cols w:space="720"/>
          <w:formProt w:val="0"/>
        </w:sectPr>
      </w:pPr>
    </w:p>
    <w:p w:rsidR="0093412D" w:rsidRPr="00482F25" w:rsidRDefault="0093412D" w:rsidP="0093412D">
      <w:pPr>
        <w:rPr>
          <w:rFonts w:cs="Arial"/>
          <w:sz w:val="20"/>
          <w:lang w:val="en-US"/>
        </w:rPr>
        <w:sectPr w:rsidR="0093412D" w:rsidRPr="00482F25">
          <w:type w:val="continuous"/>
          <w:pgSz w:w="11906" w:h="16838"/>
          <w:pgMar w:top="3402" w:right="1134" w:bottom="1843" w:left="1418" w:header="851" w:footer="459" w:gutter="0"/>
          <w:cols w:space="720"/>
        </w:sectPr>
      </w:pPr>
    </w:p>
    <w:p w:rsidR="0093412D" w:rsidRPr="00482F25" w:rsidRDefault="0093412D" w:rsidP="0093412D">
      <w:pPr>
        <w:rPr>
          <w:rStyle w:val="PageNumber"/>
          <w:rFonts w:eastAsia="Courier New" w:cs="Arial"/>
          <w:lang w:val="en-US"/>
        </w:rPr>
        <w:sectPr w:rsidR="0093412D" w:rsidRPr="00482F25">
          <w:type w:val="continuous"/>
          <w:pgSz w:w="11906" w:h="16838"/>
          <w:pgMar w:top="3402" w:right="1134" w:bottom="1843" w:left="1418" w:header="851" w:footer="459" w:gutter="0"/>
          <w:cols w:space="720"/>
        </w:sectPr>
      </w:pPr>
    </w:p>
    <w:p w:rsidR="0093412D" w:rsidRPr="00482F25" w:rsidRDefault="0093412D" w:rsidP="0093412D">
      <w:pPr>
        <w:tabs>
          <w:tab w:val="left" w:pos="3465"/>
        </w:tabs>
        <w:spacing w:line="276" w:lineRule="auto"/>
        <w:jc w:val="both"/>
        <w:rPr>
          <w:rFonts w:asciiTheme="minorHAnsi" w:hAnsiTheme="minorHAnsi" w:cs="Calibri"/>
          <w:b/>
          <w:bCs/>
          <w:color w:val="005A9C"/>
          <w:sz w:val="28"/>
          <w:szCs w:val="28"/>
          <w:lang w:val="en-US" w:eastAsia="hr-HR"/>
        </w:rPr>
      </w:pPr>
    </w:p>
    <w:p w:rsidR="0093412D" w:rsidRPr="00482F25" w:rsidRDefault="00482F25" w:rsidP="0093412D">
      <w:pPr>
        <w:spacing w:after="200"/>
        <w:jc w:val="both"/>
        <w:rPr>
          <w:rFonts w:asciiTheme="minorHAnsi" w:eastAsiaTheme="minorHAnsi" w:hAnsiTheme="minorHAnsi" w:cstheme="minorBidi"/>
          <w:b/>
          <w:bCs/>
          <w:sz w:val="28"/>
          <w:szCs w:val="28"/>
          <w:lang w:val="en-US"/>
        </w:rPr>
      </w:pPr>
      <w:r w:rsidRPr="00482F25">
        <w:rPr>
          <w:rFonts w:asciiTheme="minorHAnsi" w:eastAsiaTheme="minorHAnsi" w:hAnsiTheme="minorHAnsi" w:cstheme="minorBidi"/>
          <w:b/>
          <w:bCs/>
          <w:sz w:val="28"/>
          <w:szCs w:val="28"/>
          <w:lang w:val="en-US"/>
        </w:rPr>
        <w:t>INA Supervisory Board session held</w:t>
      </w:r>
    </w:p>
    <w:p w:rsidR="00482F25" w:rsidRPr="00482F25" w:rsidRDefault="0093412D" w:rsidP="00482F25">
      <w:pPr>
        <w:spacing w:after="200"/>
        <w:jc w:val="both"/>
        <w:rPr>
          <w:rFonts w:ascii="Calibri" w:eastAsia="Calibri" w:hAnsi="Calibri"/>
          <w:szCs w:val="22"/>
          <w:lang w:val="en-US"/>
        </w:rPr>
      </w:pPr>
      <w:r w:rsidRPr="00482F25">
        <w:rPr>
          <w:rFonts w:ascii="Calibri" w:eastAsia="Calibri" w:hAnsi="Calibri"/>
          <w:b/>
          <w:bCs/>
          <w:szCs w:val="22"/>
          <w:lang w:val="en-US"/>
        </w:rPr>
        <w:t xml:space="preserve">Zagreb, </w:t>
      </w:r>
      <w:r w:rsidR="00482F25">
        <w:rPr>
          <w:rFonts w:ascii="Calibri" w:eastAsia="Calibri" w:hAnsi="Calibri"/>
          <w:b/>
          <w:bCs/>
          <w:szCs w:val="22"/>
          <w:lang w:val="en-US"/>
        </w:rPr>
        <w:t xml:space="preserve">March </w:t>
      </w:r>
      <w:r w:rsidRPr="00482F25">
        <w:rPr>
          <w:rFonts w:ascii="Calibri" w:eastAsia="Calibri" w:hAnsi="Calibri"/>
          <w:b/>
          <w:bCs/>
          <w:szCs w:val="22"/>
          <w:lang w:val="en-US"/>
        </w:rPr>
        <w:t>22</w:t>
      </w:r>
      <w:r w:rsidR="00482F25">
        <w:rPr>
          <w:rFonts w:ascii="Calibri" w:eastAsia="Calibri" w:hAnsi="Calibri"/>
          <w:b/>
          <w:bCs/>
          <w:szCs w:val="22"/>
          <w:lang w:val="en-US"/>
        </w:rPr>
        <w:t>,</w:t>
      </w:r>
      <w:r w:rsidRPr="00482F25">
        <w:rPr>
          <w:rFonts w:ascii="Calibri" w:eastAsia="Calibri" w:hAnsi="Calibri"/>
          <w:b/>
          <w:bCs/>
          <w:szCs w:val="22"/>
          <w:lang w:val="en-US"/>
        </w:rPr>
        <w:t xml:space="preserve"> 2017 –</w:t>
      </w:r>
      <w:r w:rsidRPr="00482F25">
        <w:rPr>
          <w:rFonts w:ascii="Calibri" w:eastAsia="Calibri" w:hAnsi="Calibri"/>
          <w:szCs w:val="22"/>
          <w:lang w:val="en-US"/>
        </w:rPr>
        <w:t xml:space="preserve"> </w:t>
      </w:r>
      <w:r w:rsidR="00482F25" w:rsidRPr="00482F25">
        <w:rPr>
          <w:rFonts w:ascii="Calibri" w:eastAsia="Calibri" w:hAnsi="Calibri"/>
          <w:szCs w:val="22"/>
          <w:lang w:val="en-US"/>
        </w:rPr>
        <w:t xml:space="preserve">At </w:t>
      </w:r>
      <w:r w:rsidR="00482F25">
        <w:rPr>
          <w:rFonts w:ascii="Calibri" w:eastAsia="Calibri" w:hAnsi="Calibri"/>
          <w:szCs w:val="22"/>
          <w:lang w:val="en-US"/>
        </w:rPr>
        <w:t xml:space="preserve">today’s </w:t>
      </w:r>
      <w:r w:rsidR="00482F25" w:rsidRPr="00482F25">
        <w:rPr>
          <w:rFonts w:ascii="Calibri" w:eastAsia="Calibri" w:hAnsi="Calibri"/>
          <w:szCs w:val="22"/>
          <w:lang w:val="en-US"/>
        </w:rPr>
        <w:t>session the Supervisory Board of INA</w:t>
      </w:r>
      <w:r w:rsidR="00482F25">
        <w:rPr>
          <w:rFonts w:ascii="Calibri" w:eastAsia="Calibri" w:hAnsi="Calibri"/>
          <w:szCs w:val="22"/>
          <w:lang w:val="en-US"/>
        </w:rPr>
        <w:t xml:space="preserve"> </w:t>
      </w:r>
      <w:r w:rsidR="00482F25" w:rsidRPr="00482F25">
        <w:rPr>
          <w:rFonts w:ascii="Calibri" w:eastAsia="Calibri" w:hAnsi="Calibri"/>
          <w:szCs w:val="22"/>
          <w:lang w:val="en-US"/>
        </w:rPr>
        <w:t xml:space="preserve">re-elected Zoltán Áldott as President of the Management Board and Niko </w:t>
      </w:r>
      <w:proofErr w:type="spellStart"/>
      <w:r w:rsidR="00482F25" w:rsidRPr="00482F25">
        <w:rPr>
          <w:rFonts w:ascii="Calibri" w:eastAsia="Calibri" w:hAnsi="Calibri"/>
          <w:szCs w:val="22"/>
          <w:lang w:val="en-US"/>
        </w:rPr>
        <w:t>Dalić</w:t>
      </w:r>
      <w:proofErr w:type="spellEnd"/>
      <w:r w:rsidR="00482F25" w:rsidRPr="00482F25">
        <w:rPr>
          <w:rFonts w:ascii="Calibri" w:eastAsia="Calibri" w:hAnsi="Calibri"/>
          <w:szCs w:val="22"/>
          <w:lang w:val="en-US"/>
        </w:rPr>
        <w:t>, Gábor Horváth, Ivan Krešić, Davor Mayer and Péter Ratatics as Management Board members for the period 1 April 2017 to 31 March 2018.</w:t>
      </w:r>
    </w:p>
    <w:p w:rsidR="00482F25" w:rsidRPr="00482F25" w:rsidRDefault="00482F25" w:rsidP="00482F25">
      <w:pPr>
        <w:spacing w:after="200"/>
        <w:jc w:val="both"/>
        <w:rPr>
          <w:rFonts w:ascii="Calibri" w:eastAsia="Calibri" w:hAnsi="Calibri"/>
          <w:szCs w:val="22"/>
          <w:lang w:val="en-US"/>
        </w:rPr>
      </w:pPr>
      <w:r>
        <w:rPr>
          <w:rFonts w:ascii="Calibri" w:eastAsia="Calibri" w:hAnsi="Calibri"/>
          <w:szCs w:val="22"/>
          <w:lang w:val="en-US"/>
        </w:rPr>
        <w:t xml:space="preserve">The </w:t>
      </w:r>
      <w:r w:rsidRPr="00482F25">
        <w:rPr>
          <w:rFonts w:ascii="Calibri" w:eastAsia="Calibri" w:hAnsi="Calibri"/>
          <w:szCs w:val="22"/>
          <w:lang w:val="en-US"/>
        </w:rPr>
        <w:t xml:space="preserve">Supervisory Board also adopted the 2016 audited financial statements as well as the Independent Auditors' Report and examined the Company status report of INA Group for 2016 </w:t>
      </w:r>
      <w:r>
        <w:rPr>
          <w:rFonts w:ascii="Calibri" w:eastAsia="Calibri" w:hAnsi="Calibri"/>
          <w:szCs w:val="22"/>
          <w:lang w:val="en-US"/>
        </w:rPr>
        <w:t>with</w:t>
      </w:r>
      <w:r w:rsidRPr="00482F25">
        <w:rPr>
          <w:rFonts w:ascii="Calibri" w:eastAsia="Calibri" w:hAnsi="Calibri"/>
          <w:szCs w:val="22"/>
          <w:lang w:val="en-US"/>
        </w:rPr>
        <w:t xml:space="preserve"> no objections to </w:t>
      </w:r>
      <w:r>
        <w:rPr>
          <w:rFonts w:ascii="Calibri" w:eastAsia="Calibri" w:hAnsi="Calibri"/>
          <w:szCs w:val="22"/>
          <w:lang w:val="en-US"/>
        </w:rPr>
        <w:t>it</w:t>
      </w:r>
      <w:r w:rsidRPr="00482F25">
        <w:rPr>
          <w:rFonts w:ascii="Calibri" w:eastAsia="Calibri" w:hAnsi="Calibri"/>
          <w:szCs w:val="22"/>
          <w:lang w:val="en-US"/>
        </w:rPr>
        <w:t>. At th</w:t>
      </w:r>
      <w:r>
        <w:rPr>
          <w:rFonts w:ascii="Calibri" w:eastAsia="Calibri" w:hAnsi="Calibri"/>
          <w:szCs w:val="22"/>
          <w:lang w:val="en-US"/>
        </w:rPr>
        <w:t>e</w:t>
      </w:r>
      <w:r w:rsidRPr="00482F25">
        <w:rPr>
          <w:rFonts w:ascii="Calibri" w:eastAsia="Calibri" w:hAnsi="Calibri"/>
          <w:szCs w:val="22"/>
          <w:lang w:val="en-US"/>
        </w:rPr>
        <w:t xml:space="preserve"> same session Management and Supervisory Boards agreed on the proposed dividend payout from net profit in the amount of HRK 152 million.</w:t>
      </w:r>
    </w:p>
    <w:p w:rsidR="00482F25" w:rsidRDefault="00482F25" w:rsidP="00482F25">
      <w:pPr>
        <w:spacing w:after="200"/>
        <w:jc w:val="both"/>
        <w:rPr>
          <w:rFonts w:ascii="Calibri" w:eastAsia="Calibri" w:hAnsi="Calibri"/>
          <w:szCs w:val="22"/>
          <w:lang w:val="en-US"/>
        </w:rPr>
      </w:pPr>
      <w:r w:rsidRPr="00482F25">
        <w:rPr>
          <w:rFonts w:ascii="Calibri" w:eastAsia="Calibri" w:hAnsi="Calibri"/>
          <w:szCs w:val="22"/>
          <w:lang w:val="en-US"/>
        </w:rPr>
        <w:t xml:space="preserve">Financial statements are published </w:t>
      </w:r>
      <w:hyperlink r:id="rId16" w:history="1">
        <w:r w:rsidRPr="00377AC8">
          <w:rPr>
            <w:rStyle w:val="Hyperlink"/>
            <w:rFonts w:ascii="Calibri" w:eastAsia="Calibri" w:hAnsi="Calibri"/>
            <w:szCs w:val="22"/>
            <w:lang w:val="en-US"/>
          </w:rPr>
          <w:t>on INA’s official web page</w:t>
        </w:r>
      </w:hyperlink>
      <w:bookmarkStart w:id="0" w:name="_GoBack"/>
      <w:bookmarkEnd w:id="0"/>
      <w:r w:rsidRPr="00482F25">
        <w:rPr>
          <w:rFonts w:ascii="Calibri" w:eastAsia="Calibri" w:hAnsi="Calibri"/>
          <w:szCs w:val="22"/>
          <w:lang w:val="en-US"/>
        </w:rPr>
        <w:t xml:space="preserve"> and at the Zagreb Stock Exchange web page and were sent to HINA and the Croatian Financial Services Supervision Agency.</w:t>
      </w:r>
    </w:p>
    <w:p w:rsidR="0093412D" w:rsidRPr="00482F25" w:rsidRDefault="0093412D" w:rsidP="0093412D">
      <w:pPr>
        <w:spacing w:line="276" w:lineRule="auto"/>
        <w:jc w:val="both"/>
        <w:rPr>
          <w:rFonts w:asciiTheme="minorHAnsi" w:hAnsiTheme="minorHAnsi" w:cs="Arial"/>
          <w:i/>
          <w:iCs/>
          <w:sz w:val="20"/>
          <w:szCs w:val="20"/>
          <w:lang w:val="en-US" w:eastAsia="hr-HR"/>
        </w:rPr>
      </w:pPr>
      <w:r w:rsidRPr="00482F25">
        <w:rPr>
          <w:rFonts w:asciiTheme="minorHAnsi" w:eastAsia="Calibri" w:hAnsiTheme="minorHAnsi" w:cs="Arial"/>
          <w:b/>
          <w:sz w:val="20"/>
          <w:szCs w:val="20"/>
          <w:lang w:val="en-US"/>
        </w:rPr>
        <w:t>INA Gr</w:t>
      </w:r>
      <w:r w:rsidR="00482F25">
        <w:rPr>
          <w:rFonts w:asciiTheme="minorHAnsi" w:eastAsia="Calibri" w:hAnsiTheme="minorHAnsi" w:cs="Arial"/>
          <w:b/>
          <w:sz w:val="20"/>
          <w:szCs w:val="20"/>
          <w:lang w:val="en-US"/>
        </w:rPr>
        <w:t>oup</w:t>
      </w:r>
      <w:r w:rsidRPr="00482F25">
        <w:rPr>
          <w:rFonts w:asciiTheme="minorHAnsi" w:eastAsia="Calibri" w:hAnsiTheme="minorHAnsi" w:cs="Arial"/>
          <w:b/>
          <w:sz w:val="20"/>
          <w:szCs w:val="20"/>
          <w:lang w:val="en-US"/>
        </w:rPr>
        <w:t xml:space="preserve"> </w:t>
      </w:r>
    </w:p>
    <w:p w:rsidR="00482F25" w:rsidRPr="00482F25" w:rsidRDefault="00482F25" w:rsidP="00482F25">
      <w:pPr>
        <w:spacing w:line="276" w:lineRule="auto"/>
        <w:jc w:val="both"/>
        <w:rPr>
          <w:rFonts w:asciiTheme="minorHAnsi" w:eastAsia="Calibri" w:hAnsiTheme="minorHAnsi" w:cs="Arial"/>
          <w:sz w:val="20"/>
          <w:szCs w:val="20"/>
          <w:lang w:val="en-US"/>
        </w:rPr>
      </w:pPr>
      <w:r w:rsidRPr="00482F25">
        <w:rPr>
          <w:rFonts w:asciiTheme="minorHAnsi" w:eastAsia="Calibri" w:hAnsiTheme="minorHAnsi" w:cs="Arial"/>
          <w:sz w:val="20"/>
          <w:szCs w:val="20"/>
          <w:lang w:val="en-US"/>
        </w:rPr>
        <w:t xml:space="preserve">INA Group plays a leading role in Croatia’s oil business and a significant regional role in hydrocarbon exploration and production, oil processing, and the distribution of oil and oil products. INA Group consists of several affiliated entities, entirely or partially owned by INA </w:t>
      </w:r>
      <w:proofErr w:type="spellStart"/>
      <w:r w:rsidRPr="00482F25">
        <w:rPr>
          <w:rFonts w:asciiTheme="minorHAnsi" w:eastAsia="Calibri" w:hAnsiTheme="minorHAnsi" w:cs="Arial"/>
          <w:sz w:val="20"/>
          <w:szCs w:val="20"/>
          <w:lang w:val="en-US"/>
        </w:rPr>
        <w:t>d.d</w:t>
      </w:r>
      <w:proofErr w:type="spellEnd"/>
      <w:r w:rsidRPr="00482F25">
        <w:rPr>
          <w:rFonts w:asciiTheme="minorHAnsi" w:eastAsia="Calibri" w:hAnsiTheme="minorHAnsi" w:cs="Arial"/>
          <w:sz w:val="20"/>
          <w:szCs w:val="20"/>
          <w:lang w:val="en-US"/>
        </w:rPr>
        <w:t xml:space="preserve">. The Group is based in Zagreb, Croatia. INA has hydrocarbon exploration and production operations in Croatia, Angola, and Egypt. The oil is processed at INA’s oil refineries - RN Rijeka and RN Sisak, while INA’s regional retail network includes 495 filling stations in Croatia and the </w:t>
      </w:r>
      <w:proofErr w:type="spellStart"/>
      <w:r w:rsidRPr="00482F25">
        <w:rPr>
          <w:rFonts w:asciiTheme="minorHAnsi" w:eastAsia="Calibri" w:hAnsiTheme="minorHAnsi" w:cs="Arial"/>
          <w:sz w:val="20"/>
          <w:szCs w:val="20"/>
          <w:lang w:val="en-US"/>
        </w:rPr>
        <w:t>neighbouring</w:t>
      </w:r>
      <w:proofErr w:type="spellEnd"/>
      <w:r w:rsidRPr="00482F25">
        <w:rPr>
          <w:rFonts w:asciiTheme="minorHAnsi" w:eastAsia="Calibri" w:hAnsiTheme="minorHAnsi" w:cs="Arial"/>
          <w:sz w:val="20"/>
          <w:szCs w:val="20"/>
          <w:lang w:val="en-US"/>
        </w:rPr>
        <w:t xml:space="preserve"> countries.</w:t>
      </w:r>
    </w:p>
    <w:p w:rsidR="0093412D" w:rsidRPr="00482F25" w:rsidRDefault="0093412D" w:rsidP="0093412D">
      <w:pPr>
        <w:spacing w:line="276" w:lineRule="auto"/>
        <w:jc w:val="both"/>
        <w:rPr>
          <w:rFonts w:asciiTheme="minorHAnsi" w:eastAsia="Calibri" w:hAnsiTheme="minorHAnsi" w:cs="Arial"/>
          <w:sz w:val="20"/>
          <w:szCs w:val="20"/>
          <w:lang w:val="en-US"/>
        </w:rPr>
      </w:pPr>
      <w:r w:rsidRPr="00482F25">
        <w:rPr>
          <w:rFonts w:asciiTheme="minorHAnsi" w:eastAsia="Calibri" w:hAnsiTheme="minorHAnsi" w:cs="Arial"/>
          <w:b/>
          <w:sz w:val="20"/>
          <w:szCs w:val="20"/>
          <w:lang w:val="en-US"/>
        </w:rPr>
        <w:t>PR</w:t>
      </w:r>
      <w:r w:rsidRPr="00482F25">
        <w:rPr>
          <w:rFonts w:asciiTheme="minorHAnsi" w:eastAsia="Calibri" w:hAnsiTheme="minorHAnsi" w:cs="Arial"/>
          <w:b/>
          <w:sz w:val="20"/>
          <w:szCs w:val="20"/>
          <w:lang w:val="en-US"/>
        </w:rPr>
        <w:tab/>
      </w:r>
    </w:p>
    <w:p w:rsidR="0093412D" w:rsidRPr="00482F25" w:rsidRDefault="0093412D" w:rsidP="0093412D">
      <w:pPr>
        <w:spacing w:line="276" w:lineRule="auto"/>
        <w:jc w:val="both"/>
        <w:rPr>
          <w:rFonts w:asciiTheme="minorHAnsi" w:eastAsia="Calibri" w:hAnsiTheme="minorHAnsi" w:cs="Arial"/>
          <w:sz w:val="20"/>
          <w:szCs w:val="20"/>
          <w:lang w:val="en-US"/>
        </w:rPr>
      </w:pPr>
      <w:proofErr w:type="spellStart"/>
      <w:r w:rsidRPr="00482F25">
        <w:rPr>
          <w:rFonts w:asciiTheme="minorHAnsi" w:eastAsia="Calibri" w:hAnsiTheme="minorHAnsi" w:cs="Arial"/>
          <w:sz w:val="20"/>
          <w:szCs w:val="20"/>
          <w:lang w:val="en-US"/>
        </w:rPr>
        <w:t>Avenija</w:t>
      </w:r>
      <w:proofErr w:type="spellEnd"/>
      <w:r w:rsidRPr="00482F25">
        <w:rPr>
          <w:rFonts w:asciiTheme="minorHAnsi" w:eastAsia="Calibri" w:hAnsiTheme="minorHAnsi" w:cs="Arial"/>
          <w:sz w:val="20"/>
          <w:szCs w:val="20"/>
          <w:lang w:val="en-US"/>
        </w:rPr>
        <w:t xml:space="preserve"> </w:t>
      </w:r>
      <w:proofErr w:type="spellStart"/>
      <w:r w:rsidRPr="00482F25">
        <w:rPr>
          <w:rFonts w:asciiTheme="minorHAnsi" w:eastAsia="Calibri" w:hAnsiTheme="minorHAnsi" w:cs="Arial"/>
          <w:sz w:val="20"/>
          <w:szCs w:val="20"/>
          <w:lang w:val="en-US"/>
        </w:rPr>
        <w:t>Većeslava</w:t>
      </w:r>
      <w:proofErr w:type="spellEnd"/>
      <w:r w:rsidRPr="00482F25">
        <w:rPr>
          <w:rFonts w:asciiTheme="minorHAnsi" w:eastAsia="Calibri" w:hAnsiTheme="minorHAnsi" w:cs="Arial"/>
          <w:sz w:val="20"/>
          <w:szCs w:val="20"/>
          <w:lang w:val="en-US"/>
        </w:rPr>
        <w:t xml:space="preserve"> </w:t>
      </w:r>
      <w:proofErr w:type="spellStart"/>
      <w:r w:rsidRPr="00482F25">
        <w:rPr>
          <w:rFonts w:asciiTheme="minorHAnsi" w:eastAsia="Calibri" w:hAnsiTheme="minorHAnsi" w:cs="Arial"/>
          <w:sz w:val="20"/>
          <w:szCs w:val="20"/>
          <w:lang w:val="en-US"/>
        </w:rPr>
        <w:t>Holjevca</w:t>
      </w:r>
      <w:proofErr w:type="spellEnd"/>
      <w:r w:rsidRPr="00482F25">
        <w:rPr>
          <w:rFonts w:asciiTheme="minorHAnsi" w:eastAsia="Calibri" w:hAnsiTheme="minorHAnsi" w:cs="Arial"/>
          <w:sz w:val="20"/>
          <w:szCs w:val="20"/>
          <w:lang w:val="en-US"/>
        </w:rPr>
        <w:t xml:space="preserve"> 10, Zagreb</w:t>
      </w:r>
    </w:p>
    <w:p w:rsidR="0093412D" w:rsidRPr="00482F25" w:rsidRDefault="00482F25" w:rsidP="0093412D">
      <w:pPr>
        <w:spacing w:line="276" w:lineRule="auto"/>
        <w:jc w:val="both"/>
        <w:rPr>
          <w:rFonts w:asciiTheme="minorHAnsi" w:hAnsiTheme="minorHAnsi"/>
          <w:sz w:val="20"/>
          <w:szCs w:val="20"/>
          <w:lang w:val="en-US"/>
        </w:rPr>
      </w:pPr>
      <w:r w:rsidRPr="00482F25">
        <w:rPr>
          <w:rFonts w:asciiTheme="minorHAnsi" w:eastAsia="Calibri" w:hAnsiTheme="minorHAnsi" w:cs="Arial"/>
          <w:sz w:val="20"/>
          <w:szCs w:val="20"/>
          <w:lang w:val="en-US"/>
        </w:rPr>
        <w:t>Phone:  01 6450 552|Fax: 01 6452 406</w:t>
      </w:r>
      <w:r w:rsidR="0093412D" w:rsidRPr="00482F25">
        <w:rPr>
          <w:rFonts w:asciiTheme="minorHAnsi" w:eastAsia="Calibri" w:hAnsiTheme="minorHAnsi" w:cs="Arial"/>
          <w:sz w:val="20"/>
          <w:szCs w:val="20"/>
          <w:lang w:val="en-US"/>
        </w:rPr>
        <w:t xml:space="preserve">| @: </w:t>
      </w:r>
      <w:hyperlink r:id="rId17" w:history="1">
        <w:r w:rsidR="0093412D" w:rsidRPr="00482F25">
          <w:rPr>
            <w:rStyle w:val="Hyperlink"/>
            <w:rFonts w:asciiTheme="minorHAnsi" w:eastAsia="Calibri" w:hAnsiTheme="minorHAnsi" w:cs="Arial"/>
            <w:sz w:val="20"/>
            <w:szCs w:val="20"/>
            <w:lang w:val="en-US"/>
          </w:rPr>
          <w:t>pr@ina.hr</w:t>
        </w:r>
      </w:hyperlink>
    </w:p>
    <w:p w:rsidR="008055F8" w:rsidRPr="00482F25" w:rsidRDefault="008055F8" w:rsidP="0093412D">
      <w:pPr>
        <w:tabs>
          <w:tab w:val="left" w:pos="8220"/>
        </w:tabs>
        <w:ind w:left="5664"/>
        <w:jc w:val="center"/>
        <w:rPr>
          <w:lang w:val="en-US"/>
        </w:rPr>
      </w:pPr>
    </w:p>
    <w:sectPr w:rsidR="008055F8" w:rsidRPr="00482F25" w:rsidSect="0093412D">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40" w:right="1134" w:bottom="1843" w:left="1418"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E8D" w:rsidRDefault="00501E8D">
      <w:r>
        <w:separator/>
      </w:r>
    </w:p>
  </w:endnote>
  <w:endnote w:type="continuationSeparator" w:id="0">
    <w:p w:rsidR="00501E8D" w:rsidRDefault="00501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501E8D" w:rsidP="005E25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rsidP="005E2581">
    <w:pPr>
      <w:pStyle w:val="Footer"/>
      <w:ind w:right="360"/>
      <w:rPr>
        <w:sz w:val="2"/>
      </w:rPr>
    </w:pPr>
  </w:p>
  <w:p w:rsidR="005922EC" w:rsidRDefault="00501E8D">
    <w:pPr>
      <w:pStyle w:val="Footer"/>
      <w:rPr>
        <w:sz w:val="2"/>
      </w:rPr>
    </w:pPr>
  </w:p>
  <w:p w:rsidR="005922EC" w:rsidRDefault="00501E8D" w:rsidP="001F421D">
    <w:pPr>
      <w:pStyle w:val="Footer"/>
      <w:ind w:right="360"/>
      <w:rPr>
        <w:sz w:val="2"/>
      </w:rPr>
    </w:pPr>
  </w:p>
  <w:p w:rsidR="005922EC" w:rsidRDefault="00501E8D"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501E8D"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501E8D">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501E8D">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501E8D">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501E8D"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501E8D"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501E8D"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501E8D"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501E8D"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501E8D"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501E8D"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501E8D"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501E8D"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501E8D" w:rsidP="00F44E41">
                <w:pPr>
                  <w:pStyle w:val="Footer"/>
                  <w:rPr>
                    <w:rFonts w:cs="Arial"/>
                    <w:sz w:val="11"/>
                    <w:szCs w:val="11"/>
                  </w:rPr>
                </w:pPr>
              </w:p>
            </w:tc>
          </w:tr>
        </w:tbl>
        <w:p w:rsidR="005922EC" w:rsidRPr="00CD53EE" w:rsidRDefault="00501E8D"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501E8D" w:rsidP="00F44E41">
          <w:pPr>
            <w:pStyle w:val="Footer"/>
            <w:rPr>
              <w:rFonts w:cs="Arial"/>
              <w:b/>
              <w:bCs/>
              <w:sz w:val="11"/>
              <w:szCs w:val="11"/>
            </w:rPr>
          </w:pPr>
        </w:p>
      </w:tc>
    </w:tr>
  </w:tbl>
  <w:p w:rsidR="005922EC" w:rsidRDefault="00501E8D"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501E8D"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77AC8">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77AC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501E8D"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377AC8">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377AC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501E8D" w:rsidP="00F44E41">
    <w:pPr>
      <w:rPr>
        <w:sz w:val="2"/>
        <w:szCs w:val="2"/>
      </w:rPr>
    </w:pPr>
  </w:p>
  <w:p w:rsidR="005922EC" w:rsidRPr="00374688" w:rsidRDefault="00501E8D"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Footer"/>
      <w:rPr>
        <w:sz w:val="2"/>
      </w:rPr>
    </w:pPr>
  </w:p>
  <w:p w:rsidR="005922EC" w:rsidRDefault="00501E8D">
    <w:pPr>
      <w:pStyle w:val="Footer"/>
      <w:rPr>
        <w:sz w:val="2"/>
      </w:rPr>
    </w:pPr>
  </w:p>
  <w:p w:rsidR="005922EC" w:rsidRPr="000164F0" w:rsidRDefault="00501E8D">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501E8D">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501E8D"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501E8D"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501E8D"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501E8D"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501E8D"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501E8D"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501E8D"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501E8D"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501E8D"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501E8D" w:rsidP="00F44E41">
                <w:pPr>
                  <w:pStyle w:val="Footer"/>
                  <w:rPr>
                    <w:rFonts w:cs="Arial"/>
                    <w:sz w:val="11"/>
                    <w:szCs w:val="11"/>
                  </w:rPr>
                </w:pPr>
              </w:p>
            </w:tc>
          </w:tr>
        </w:tbl>
        <w:p w:rsidR="005922EC" w:rsidRPr="00473D9C" w:rsidRDefault="00501E8D"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501E8D" w:rsidP="00F44E41">
          <w:pPr>
            <w:pStyle w:val="Footer"/>
            <w:rPr>
              <w:rFonts w:cs="Arial"/>
              <w:b/>
              <w:bCs/>
              <w:sz w:val="11"/>
              <w:szCs w:val="11"/>
            </w:rPr>
          </w:pPr>
        </w:p>
      </w:tc>
    </w:tr>
  </w:tbl>
  <w:p w:rsidR="005922EC" w:rsidRDefault="00501E8D"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Footer"/>
      <w:rPr>
        <w:sz w:val="2"/>
      </w:rPr>
    </w:pPr>
  </w:p>
  <w:p w:rsidR="005922EC" w:rsidRDefault="001944F0">
    <w:pPr>
      <w:pStyle w:val="Footer"/>
      <w:rPr>
        <w:sz w:val="2"/>
      </w:rPr>
    </w:pPr>
    <w:r>
      <w:rPr>
        <w:noProof/>
        <w:sz w:val="20"/>
        <w:lang w:val="en-US"/>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501E8D">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482F25">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482F25">
      <w:rPr>
        <w:rStyle w:val="PageNumber"/>
        <w:noProof/>
        <w:sz w:val="18"/>
      </w:rPr>
      <w:t>2</w:t>
    </w:r>
    <w:r>
      <w:rPr>
        <w:rStyle w:val="PageNumber"/>
        <w:sz w:val="18"/>
      </w:rPr>
      <w:fldChar w:fldCharType="end"/>
    </w:r>
  </w:p>
  <w:p w:rsidR="005922EC" w:rsidRDefault="00501E8D">
    <w:pPr>
      <w:pStyle w:val="Footer"/>
      <w:rPr>
        <w:sz w:val="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val="en-US"/>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501E8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501E8D">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501E8D">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501E8D">
          <w:pPr>
            <w:pStyle w:val="Footer"/>
            <w:spacing w:line="216" w:lineRule="auto"/>
            <w:ind w:right="-108"/>
            <w:rPr>
              <w:rFonts w:cs="Arial"/>
              <w:sz w:val="2"/>
            </w:rPr>
          </w:pPr>
        </w:p>
        <w:p w:rsidR="005922EC" w:rsidRDefault="00501E8D">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501E8D">
          <w:pPr>
            <w:pStyle w:val="Footer"/>
            <w:rPr>
              <w:rFonts w:cs="Arial"/>
              <w:sz w:val="12"/>
            </w:rPr>
          </w:pPr>
        </w:p>
      </w:tc>
    </w:tr>
  </w:tbl>
  <w:p w:rsidR="005922EC" w:rsidRPr="00BE07FB" w:rsidRDefault="00501E8D">
    <w:pPr>
      <w:rPr>
        <w:sz w:val="2"/>
        <w:szCs w:val="2"/>
      </w:rPr>
    </w:pPr>
  </w:p>
  <w:p w:rsidR="005922EC" w:rsidRPr="00B976E5" w:rsidRDefault="00501E8D" w:rsidP="00B9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E8D" w:rsidRDefault="00501E8D">
      <w:r>
        <w:separator/>
      </w:r>
    </w:p>
  </w:footnote>
  <w:footnote w:type="continuationSeparator" w:id="0">
    <w:p w:rsidR="00501E8D" w:rsidRDefault="00501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val="en-US"/>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501E8D">
    <w:pPr>
      <w:pStyle w:val="Header"/>
      <w:jc w:val="right"/>
      <w:rPr>
        <w:sz w:val="2"/>
      </w:rPr>
    </w:pPr>
  </w:p>
  <w:p w:rsidR="005922EC" w:rsidRDefault="00501E8D">
    <w:pPr>
      <w:pStyle w:val="Header"/>
      <w:jc w:val="right"/>
      <w:rPr>
        <w:sz w:val="2"/>
      </w:rPr>
    </w:pPr>
  </w:p>
  <w:p w:rsidR="005922EC" w:rsidRDefault="00501E8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val="en-US"/>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501E8D">
    <w:pPr>
      <w:pStyle w:val="Header"/>
      <w:jc w:val="right"/>
      <w:rPr>
        <w:sz w:val="2"/>
      </w:rPr>
    </w:pPr>
  </w:p>
  <w:p w:rsidR="005922EC" w:rsidRDefault="00501E8D">
    <w:pPr>
      <w:pStyle w:val="Header"/>
      <w:jc w:val="right"/>
      <w:rPr>
        <w:sz w:val="2"/>
      </w:rPr>
    </w:pPr>
  </w:p>
  <w:p w:rsidR="005922EC" w:rsidRPr="0056798D" w:rsidRDefault="00501E8D"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501E8D">
    <w:pPr>
      <w:pStyle w:val="Header"/>
      <w:jc w:val="right"/>
      <w:rPr>
        <w:sz w:val="2"/>
      </w:rPr>
    </w:pPr>
  </w:p>
  <w:p w:rsidR="005922EC" w:rsidRDefault="00501E8D">
    <w:pPr>
      <w:pStyle w:val="Header"/>
      <w:jc w:val="right"/>
      <w:rPr>
        <w:sz w:val="2"/>
      </w:rPr>
    </w:pPr>
  </w:p>
  <w:p w:rsidR="005922EC" w:rsidRDefault="00501E8D">
    <w:pPr>
      <w:pStyle w:val="Header"/>
      <w:jc w:val="right"/>
      <w:rPr>
        <w:sz w:val="2"/>
      </w:rPr>
    </w:pPr>
  </w:p>
  <w:p w:rsidR="005922EC" w:rsidRDefault="00501E8D">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24FA47C5"/>
    <w:multiLevelType w:val="hybridMultilevel"/>
    <w:tmpl w:val="1FA69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C4D"/>
    <w:rsid w:val="000200AB"/>
    <w:rsid w:val="00021ECE"/>
    <w:rsid w:val="00022D83"/>
    <w:rsid w:val="00022EA9"/>
    <w:rsid w:val="000300AF"/>
    <w:rsid w:val="00030619"/>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01AB"/>
    <w:rsid w:val="0035496D"/>
    <w:rsid w:val="00357948"/>
    <w:rsid w:val="003622B8"/>
    <w:rsid w:val="00362E4B"/>
    <w:rsid w:val="00366E4C"/>
    <w:rsid w:val="0037020F"/>
    <w:rsid w:val="0037245E"/>
    <w:rsid w:val="00373650"/>
    <w:rsid w:val="0037504A"/>
    <w:rsid w:val="00376752"/>
    <w:rsid w:val="00377AC8"/>
    <w:rsid w:val="0038199F"/>
    <w:rsid w:val="003875DB"/>
    <w:rsid w:val="0039075B"/>
    <w:rsid w:val="00392126"/>
    <w:rsid w:val="00394313"/>
    <w:rsid w:val="00394340"/>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2F25"/>
    <w:rsid w:val="00485353"/>
    <w:rsid w:val="0048557C"/>
    <w:rsid w:val="00490881"/>
    <w:rsid w:val="00490E71"/>
    <w:rsid w:val="004950AE"/>
    <w:rsid w:val="0049679F"/>
    <w:rsid w:val="004976DB"/>
    <w:rsid w:val="004A0A63"/>
    <w:rsid w:val="004A0B4A"/>
    <w:rsid w:val="004A13BF"/>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1E8D"/>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6E"/>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6B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74"/>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3D6"/>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2D"/>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63D6"/>
    <w:rsid w:val="009605EA"/>
    <w:rsid w:val="009612D5"/>
    <w:rsid w:val="009620D2"/>
    <w:rsid w:val="0096259C"/>
    <w:rsid w:val="00962925"/>
    <w:rsid w:val="0096352A"/>
    <w:rsid w:val="00965E50"/>
    <w:rsid w:val="00967826"/>
    <w:rsid w:val="00970755"/>
    <w:rsid w:val="00970F7C"/>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1412"/>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1DB5"/>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478032940">
      <w:bodyDiv w:val="1"/>
      <w:marLeft w:val="0"/>
      <w:marRight w:val="0"/>
      <w:marTop w:val="0"/>
      <w:marBottom w:val="0"/>
      <w:divBdr>
        <w:top w:val="none" w:sz="0" w:space="0" w:color="auto"/>
        <w:left w:val="none" w:sz="0" w:space="0" w:color="auto"/>
        <w:bottom w:val="none" w:sz="0" w:space="0" w:color="auto"/>
        <w:right w:val="none" w:sz="0" w:space="0" w:color="auto"/>
      </w:divBdr>
    </w:div>
    <w:div w:id="829252273">
      <w:bodyDiv w:val="1"/>
      <w:marLeft w:val="0"/>
      <w:marRight w:val="0"/>
      <w:marTop w:val="0"/>
      <w:marBottom w:val="0"/>
      <w:divBdr>
        <w:top w:val="none" w:sz="0" w:space="0" w:color="auto"/>
        <w:left w:val="none" w:sz="0" w:space="0" w:color="auto"/>
        <w:bottom w:val="none" w:sz="0" w:space="0" w:color="auto"/>
        <w:right w:val="none" w:sz="0" w:space="0" w:color="auto"/>
      </w:divBdr>
    </w:div>
    <w:div w:id="891305744">
      <w:bodyDiv w:val="1"/>
      <w:marLeft w:val="0"/>
      <w:marRight w:val="0"/>
      <w:marTop w:val="0"/>
      <w:marBottom w:val="0"/>
      <w:divBdr>
        <w:top w:val="none" w:sz="0" w:space="0" w:color="auto"/>
        <w:left w:val="none" w:sz="0" w:space="0" w:color="auto"/>
        <w:bottom w:val="none" w:sz="0" w:space="0" w:color="auto"/>
        <w:right w:val="none" w:sz="0" w:space="0" w:color="auto"/>
      </w:divBdr>
    </w:div>
    <w:div w:id="1325205977">
      <w:bodyDiv w:val="1"/>
      <w:marLeft w:val="0"/>
      <w:marRight w:val="0"/>
      <w:marTop w:val="0"/>
      <w:marBottom w:val="0"/>
      <w:divBdr>
        <w:top w:val="none" w:sz="0" w:space="0" w:color="auto"/>
        <w:left w:val="none" w:sz="0" w:space="0" w:color="auto"/>
        <w:bottom w:val="none" w:sz="0" w:space="0" w:color="auto"/>
        <w:right w:val="none" w:sz="0" w:space="0" w:color="auto"/>
      </w:divBdr>
    </w:div>
    <w:div w:id="1387528254">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mailto:pr@ina.h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a.hr/investors-9847/financial-reports/annual-financial-reports-9925/9925"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20</cp:revision>
  <dcterms:created xsi:type="dcterms:W3CDTF">2016-05-10T08:21:00Z</dcterms:created>
  <dcterms:modified xsi:type="dcterms:W3CDTF">2017-03-22T14:33:00Z</dcterms:modified>
</cp:coreProperties>
</file>