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C86336">
      <w:pPr>
        <w:tabs>
          <w:tab w:val="left" w:pos="708"/>
          <w:tab w:val="left" w:pos="6345"/>
        </w:tabs>
        <w:rPr>
          <w:sz w:val="2"/>
        </w:rPr>
      </w:pP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:rsidR="00C86336" w:rsidRPr="007C400C" w:rsidRDefault="00C86336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C86336" w:rsidRPr="007C400C" w:rsidRDefault="00C86336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7B01F9" w:rsidRDefault="007B01F9" w:rsidP="007B01F9">
      <w:pPr>
        <w:spacing w:after="160" w:line="276" w:lineRule="auto"/>
        <w:ind w:right="140"/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</w:pPr>
      <w:r w:rsidRPr="007B01F9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lastRenderedPageBreak/>
        <w:t xml:space="preserve">INA </w:t>
      </w:r>
      <w:r w:rsidR="00DF34E1" w:rsidRPr="00DF34E1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t xml:space="preserve">pobijedila na </w:t>
      </w:r>
      <w:proofErr w:type="spellStart"/>
      <w:r w:rsidR="00DF34E1" w:rsidRPr="00DF34E1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t>Deloitteovom</w:t>
      </w:r>
      <w:proofErr w:type="spellEnd"/>
      <w:r w:rsidR="00DF34E1" w:rsidRPr="00DF34E1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t xml:space="preserve"> natječaju za najbolje izvješće o održivom razvoju u Hrvatskoj za 2017.</w:t>
      </w:r>
    </w:p>
    <w:p w:rsidR="00DF34E1" w:rsidRDefault="007B01F9" w:rsidP="00DF34E1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F650EB">
        <w:rPr>
          <w:rFonts w:ascii="Calibri" w:eastAsia="Calibri" w:hAnsi="Calibri"/>
          <w:b/>
          <w:bCs/>
          <w:szCs w:val="22"/>
          <w:lang w:eastAsia="hr-HR"/>
        </w:rPr>
        <w:t xml:space="preserve">Zagreb, </w:t>
      </w:r>
      <w:r w:rsidR="00086087">
        <w:rPr>
          <w:rFonts w:ascii="Calibri" w:eastAsia="Calibri" w:hAnsi="Calibri"/>
          <w:b/>
          <w:bCs/>
          <w:szCs w:val="22"/>
          <w:lang w:eastAsia="hr-HR"/>
        </w:rPr>
        <w:t>2</w:t>
      </w:r>
      <w:r w:rsidR="00DF34E1">
        <w:rPr>
          <w:rFonts w:ascii="Calibri" w:eastAsia="Calibri" w:hAnsi="Calibri"/>
          <w:b/>
          <w:bCs/>
          <w:szCs w:val="22"/>
          <w:lang w:eastAsia="hr-HR"/>
        </w:rPr>
        <w:t>9</w:t>
      </w:r>
      <w:r w:rsidRPr="00F650EB">
        <w:rPr>
          <w:rFonts w:ascii="Calibri" w:eastAsia="Calibri" w:hAnsi="Calibri"/>
          <w:b/>
          <w:bCs/>
          <w:szCs w:val="22"/>
          <w:lang w:eastAsia="hr-HR"/>
        </w:rPr>
        <w:t>. studenog 2017.</w:t>
      </w:r>
      <w:r w:rsidRPr="00F650EB">
        <w:rPr>
          <w:rFonts w:ascii="Calibri" w:eastAsia="Calibri" w:hAnsi="Calibri"/>
          <w:szCs w:val="22"/>
          <w:lang w:eastAsia="hr-HR"/>
        </w:rPr>
        <w:t xml:space="preserve"> – </w:t>
      </w:r>
      <w:r w:rsidR="00DF34E1" w:rsidRPr="00DF34E1">
        <w:rPr>
          <w:rFonts w:ascii="Calibri" w:eastAsia="Calibri" w:hAnsi="Calibri"/>
          <w:szCs w:val="22"/>
          <w:lang w:eastAsia="hr-HR"/>
        </w:rPr>
        <w:t>INA</w:t>
      </w:r>
      <w:r w:rsidR="00DF34E1">
        <w:rPr>
          <w:rFonts w:ascii="Calibri" w:eastAsia="Calibri" w:hAnsi="Calibri"/>
          <w:szCs w:val="22"/>
          <w:lang w:eastAsia="hr-HR"/>
        </w:rPr>
        <w:t xml:space="preserve"> je</w:t>
      </w:r>
      <w:r w:rsidR="00DF34E1" w:rsidRPr="00DF34E1">
        <w:rPr>
          <w:rFonts w:ascii="Calibri" w:eastAsia="Calibri" w:hAnsi="Calibri"/>
          <w:szCs w:val="22"/>
          <w:lang w:eastAsia="hr-HR"/>
        </w:rPr>
        <w:t xml:space="preserve"> osvojila je Green </w:t>
      </w:r>
      <w:proofErr w:type="spellStart"/>
      <w:r w:rsidR="00DF34E1" w:rsidRPr="00DF34E1">
        <w:rPr>
          <w:rFonts w:ascii="Calibri" w:eastAsia="Calibri" w:hAnsi="Calibri"/>
          <w:szCs w:val="22"/>
          <w:lang w:eastAsia="hr-HR"/>
        </w:rPr>
        <w:t>Frog</w:t>
      </w:r>
      <w:proofErr w:type="spellEnd"/>
      <w:r w:rsidR="00DF34E1" w:rsidRPr="00DF34E1">
        <w:rPr>
          <w:rFonts w:ascii="Calibri" w:eastAsia="Calibri" w:hAnsi="Calibri"/>
          <w:szCs w:val="22"/>
          <w:lang w:eastAsia="hr-HR"/>
        </w:rPr>
        <w:t xml:space="preserve"> </w:t>
      </w:r>
      <w:proofErr w:type="spellStart"/>
      <w:r w:rsidR="00DF34E1" w:rsidRPr="00DF34E1">
        <w:rPr>
          <w:rFonts w:ascii="Calibri" w:eastAsia="Calibri" w:hAnsi="Calibri"/>
          <w:szCs w:val="22"/>
          <w:lang w:eastAsia="hr-HR"/>
        </w:rPr>
        <w:t>Award</w:t>
      </w:r>
      <w:proofErr w:type="spellEnd"/>
      <w:r w:rsidR="00DF34E1" w:rsidRPr="00DF34E1">
        <w:rPr>
          <w:rFonts w:ascii="Calibri" w:eastAsia="Calibri" w:hAnsi="Calibri"/>
          <w:szCs w:val="22"/>
          <w:lang w:eastAsia="hr-HR"/>
        </w:rPr>
        <w:t xml:space="preserve"> 2017, nagradu koju </w:t>
      </w:r>
      <w:proofErr w:type="spellStart"/>
      <w:r w:rsidR="00DF34E1" w:rsidRPr="00DF34E1">
        <w:rPr>
          <w:rFonts w:ascii="Calibri" w:eastAsia="Calibri" w:hAnsi="Calibri"/>
          <w:szCs w:val="22"/>
          <w:lang w:eastAsia="hr-HR"/>
        </w:rPr>
        <w:t>Deloitte</w:t>
      </w:r>
      <w:proofErr w:type="spellEnd"/>
      <w:r w:rsidR="00DF34E1" w:rsidRPr="00DF34E1">
        <w:rPr>
          <w:rFonts w:ascii="Calibri" w:eastAsia="Calibri" w:hAnsi="Calibri"/>
          <w:szCs w:val="22"/>
          <w:lang w:eastAsia="hr-HR"/>
        </w:rPr>
        <w:t xml:space="preserve"> Hrvatska već treću godinu zaredom dodjeljuje za najbolje izvješće o održivom razvoju</w:t>
      </w:r>
      <w:r w:rsidR="00DF34E1">
        <w:rPr>
          <w:rFonts w:ascii="Calibri" w:eastAsia="Calibri" w:hAnsi="Calibri"/>
          <w:szCs w:val="22"/>
          <w:lang w:eastAsia="hr-HR"/>
        </w:rPr>
        <w:t>. Ovu nagradu INA je osvojila i 2015. godine, a n</w:t>
      </w:r>
      <w:r w:rsidR="00DF34E1" w:rsidRPr="00DF34E1">
        <w:rPr>
          <w:rFonts w:ascii="Calibri" w:eastAsia="Calibri" w:hAnsi="Calibri"/>
          <w:szCs w:val="22"/>
          <w:lang w:eastAsia="hr-HR"/>
        </w:rPr>
        <w:t>aši napori prepoznati su i na regionalnoj</w:t>
      </w:r>
      <w:r w:rsidR="00DF34E1">
        <w:rPr>
          <w:rFonts w:ascii="Calibri" w:eastAsia="Calibri" w:hAnsi="Calibri"/>
          <w:szCs w:val="22"/>
          <w:lang w:eastAsia="hr-HR"/>
        </w:rPr>
        <w:t xml:space="preserve"> razini: </w:t>
      </w:r>
      <w:r w:rsidR="00DF34E1" w:rsidRPr="00DF34E1">
        <w:rPr>
          <w:rFonts w:ascii="Calibri" w:eastAsia="Calibri" w:hAnsi="Calibri"/>
          <w:szCs w:val="22"/>
          <w:lang w:eastAsia="hr-HR"/>
        </w:rPr>
        <w:t xml:space="preserve">2015. i 2016. </w:t>
      </w:r>
      <w:r w:rsidR="00DF34E1">
        <w:rPr>
          <w:rFonts w:ascii="Calibri" w:eastAsia="Calibri" w:hAnsi="Calibri"/>
          <w:szCs w:val="22"/>
          <w:lang w:eastAsia="hr-HR"/>
        </w:rPr>
        <w:t xml:space="preserve">INA je osvojila </w:t>
      </w:r>
      <w:r w:rsidR="00DF34E1" w:rsidRPr="00DF34E1">
        <w:rPr>
          <w:rFonts w:ascii="Calibri" w:eastAsia="Calibri" w:hAnsi="Calibri"/>
          <w:szCs w:val="22"/>
          <w:lang w:eastAsia="hr-HR"/>
        </w:rPr>
        <w:t>posebn</w:t>
      </w:r>
      <w:r w:rsidR="00DF34E1">
        <w:rPr>
          <w:rFonts w:ascii="Calibri" w:eastAsia="Calibri" w:hAnsi="Calibri"/>
          <w:szCs w:val="22"/>
          <w:lang w:eastAsia="hr-HR"/>
        </w:rPr>
        <w:t>o</w:t>
      </w:r>
      <w:r w:rsidR="00DF34E1" w:rsidRPr="00DF34E1">
        <w:rPr>
          <w:rFonts w:ascii="Calibri" w:eastAsia="Calibri" w:hAnsi="Calibri"/>
          <w:szCs w:val="22"/>
          <w:lang w:eastAsia="hr-HR"/>
        </w:rPr>
        <w:t xml:space="preserve"> priznanj</w:t>
      </w:r>
      <w:r w:rsidR="00DF34E1">
        <w:rPr>
          <w:rFonts w:ascii="Calibri" w:eastAsia="Calibri" w:hAnsi="Calibri"/>
          <w:szCs w:val="22"/>
          <w:lang w:eastAsia="hr-HR"/>
        </w:rPr>
        <w:t>e</w:t>
      </w:r>
      <w:r w:rsidR="00DF34E1" w:rsidRPr="00DF34E1">
        <w:rPr>
          <w:rFonts w:ascii="Calibri" w:eastAsia="Calibri" w:hAnsi="Calibri"/>
          <w:szCs w:val="22"/>
          <w:lang w:eastAsia="hr-HR"/>
        </w:rPr>
        <w:t xml:space="preserve"> </w:t>
      </w:r>
      <w:proofErr w:type="spellStart"/>
      <w:r w:rsidR="00DF34E1" w:rsidRPr="00DF34E1">
        <w:rPr>
          <w:rFonts w:ascii="Calibri" w:eastAsia="Calibri" w:hAnsi="Calibri"/>
          <w:szCs w:val="22"/>
          <w:lang w:eastAsia="hr-HR"/>
        </w:rPr>
        <w:t>Deloittea</w:t>
      </w:r>
      <w:proofErr w:type="spellEnd"/>
      <w:r w:rsidR="00DF34E1">
        <w:rPr>
          <w:rFonts w:ascii="Calibri" w:eastAsia="Calibri" w:hAnsi="Calibri"/>
          <w:szCs w:val="22"/>
          <w:lang w:eastAsia="hr-HR"/>
        </w:rPr>
        <w:t>,</w:t>
      </w:r>
      <w:r w:rsidR="00DF34E1" w:rsidRPr="00DF34E1">
        <w:rPr>
          <w:rFonts w:ascii="Calibri" w:eastAsia="Calibri" w:hAnsi="Calibri"/>
          <w:szCs w:val="22"/>
          <w:lang w:eastAsia="hr-HR"/>
        </w:rPr>
        <w:t xml:space="preserve"> tzv. </w:t>
      </w:r>
      <w:proofErr w:type="spellStart"/>
      <w:r w:rsidR="00DF34E1" w:rsidRPr="00DF34E1">
        <w:rPr>
          <w:rFonts w:ascii="Calibri" w:eastAsia="Calibri" w:hAnsi="Calibri"/>
          <w:szCs w:val="22"/>
          <w:lang w:eastAsia="hr-HR"/>
        </w:rPr>
        <w:t>Distinction</w:t>
      </w:r>
      <w:proofErr w:type="spellEnd"/>
      <w:r w:rsidR="00DF34E1" w:rsidRPr="00DF34E1">
        <w:rPr>
          <w:rFonts w:ascii="Calibri" w:eastAsia="Calibri" w:hAnsi="Calibri"/>
          <w:szCs w:val="22"/>
          <w:lang w:eastAsia="hr-HR"/>
        </w:rPr>
        <w:t xml:space="preserve"> na regionalnoj razin</w:t>
      </w:r>
      <w:r w:rsidR="00DF34E1">
        <w:rPr>
          <w:rFonts w:ascii="Calibri" w:eastAsia="Calibri" w:hAnsi="Calibri"/>
          <w:szCs w:val="22"/>
          <w:lang w:eastAsia="hr-HR"/>
        </w:rPr>
        <w:t>i za izvještavanje o održivosti</w:t>
      </w:r>
      <w:r w:rsidR="00DF34E1" w:rsidRPr="00DF34E1">
        <w:rPr>
          <w:rFonts w:ascii="Calibri" w:eastAsia="Calibri" w:hAnsi="Calibri"/>
          <w:szCs w:val="22"/>
          <w:lang w:eastAsia="hr-HR"/>
        </w:rPr>
        <w:t>.</w:t>
      </w:r>
    </w:p>
    <w:p w:rsidR="00DF34E1" w:rsidRDefault="00DF34E1" w:rsidP="00DF34E1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9E4AF6" w:rsidRDefault="00DF34E1" w:rsidP="00DF34E1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DF34E1">
        <w:rPr>
          <w:rFonts w:ascii="Calibri" w:eastAsia="Calibri" w:hAnsi="Calibri"/>
          <w:szCs w:val="22"/>
          <w:lang w:eastAsia="hr-HR"/>
        </w:rPr>
        <w:t>Nagradu u ime Ine preuze</w:t>
      </w:r>
      <w:r w:rsidR="00E44EBC">
        <w:rPr>
          <w:rFonts w:ascii="Calibri" w:eastAsia="Calibri" w:hAnsi="Calibri"/>
          <w:szCs w:val="22"/>
          <w:lang w:eastAsia="hr-HR"/>
        </w:rPr>
        <w:t>la j</w:t>
      </w:r>
      <w:r w:rsidRPr="00DF34E1">
        <w:rPr>
          <w:rFonts w:ascii="Calibri" w:eastAsia="Calibri" w:hAnsi="Calibri"/>
          <w:szCs w:val="22"/>
          <w:lang w:eastAsia="hr-HR"/>
        </w:rPr>
        <w:t xml:space="preserve">e </w:t>
      </w:r>
      <w:r>
        <w:rPr>
          <w:rFonts w:ascii="Calibri" w:eastAsia="Calibri" w:hAnsi="Calibri"/>
          <w:szCs w:val="22"/>
          <w:lang w:eastAsia="hr-HR"/>
        </w:rPr>
        <w:t>g</w:t>
      </w:r>
      <w:r w:rsidR="00E44EBC">
        <w:rPr>
          <w:rFonts w:ascii="Calibri" w:eastAsia="Calibri" w:hAnsi="Calibri"/>
          <w:szCs w:val="22"/>
          <w:lang w:eastAsia="hr-HR"/>
        </w:rPr>
        <w:t>đa Angelika Brnada</w:t>
      </w:r>
      <w:r w:rsidRPr="00DF34E1">
        <w:rPr>
          <w:rFonts w:ascii="Calibri" w:eastAsia="Calibri" w:hAnsi="Calibri"/>
          <w:szCs w:val="22"/>
          <w:lang w:eastAsia="hr-HR"/>
        </w:rPr>
        <w:t xml:space="preserve">, </w:t>
      </w:r>
      <w:r w:rsidR="00E44EBC">
        <w:rPr>
          <w:rFonts w:ascii="Calibri" w:eastAsia="Calibri" w:hAnsi="Calibri"/>
          <w:szCs w:val="22"/>
          <w:lang w:eastAsia="hr-HR"/>
        </w:rPr>
        <w:t>direktorica održivog razvoja i zaštite zdravlja, sigurnosti i okoliša, koja</w:t>
      </w:r>
      <w:r w:rsidRPr="00DF34E1">
        <w:rPr>
          <w:rFonts w:ascii="Calibri" w:eastAsia="Calibri" w:hAnsi="Calibri"/>
          <w:szCs w:val="22"/>
          <w:lang w:eastAsia="hr-HR"/>
        </w:rPr>
        <w:t xml:space="preserve"> je tom prilikom istaknu</w:t>
      </w:r>
      <w:r w:rsidR="00E44EBC">
        <w:rPr>
          <w:rFonts w:ascii="Calibri" w:eastAsia="Calibri" w:hAnsi="Calibri"/>
          <w:szCs w:val="22"/>
          <w:lang w:eastAsia="hr-HR"/>
        </w:rPr>
        <w:t>la</w:t>
      </w:r>
      <w:r w:rsidRPr="00DF34E1">
        <w:rPr>
          <w:rFonts w:ascii="Calibri" w:eastAsia="Calibri" w:hAnsi="Calibri"/>
          <w:szCs w:val="22"/>
          <w:lang w:eastAsia="hr-HR"/>
        </w:rPr>
        <w:t xml:space="preserve"> kako je svoje prvo Izvješće o zaštiti okoliša INA izdala prije punih 20 godina: </w:t>
      </w:r>
      <w:r w:rsidRPr="00DF34E1">
        <w:rPr>
          <w:rFonts w:ascii="Calibri" w:eastAsia="Calibri" w:hAnsi="Calibri"/>
          <w:i/>
          <w:szCs w:val="22"/>
          <w:lang w:eastAsia="hr-HR"/>
        </w:rPr>
        <w:t xml:space="preserve">“Uvidjeli smo da takav pristup stvara nove poslovne prilike te da je transparentnost jedini pravi način predstavljanja kompanije prema internim i vanjskim dionicima. Tijekom ovih 20 godina pokazali smo kako smo svjesni svoje odgovornosti kao jedne od najvećih hrvatskih kompanija i nastojimo ostvariti što bolje odnose u zajednici u kojoj djelujemo, kao i u </w:t>
      </w:r>
      <w:bookmarkStart w:id="0" w:name="_GoBack"/>
      <w:bookmarkEnd w:id="0"/>
      <w:r w:rsidRPr="00DF34E1">
        <w:rPr>
          <w:rFonts w:ascii="Calibri" w:eastAsia="Calibri" w:hAnsi="Calibri"/>
          <w:i/>
          <w:szCs w:val="22"/>
          <w:lang w:eastAsia="hr-HR"/>
        </w:rPr>
        <w:t xml:space="preserve">komunikaciji s našim dionicima. Raduje nas što je to prepoznala i stručna zajednica kroz Green </w:t>
      </w:r>
      <w:proofErr w:type="spellStart"/>
      <w:r w:rsidRPr="00DF34E1">
        <w:rPr>
          <w:rFonts w:ascii="Calibri" w:eastAsia="Calibri" w:hAnsi="Calibri"/>
          <w:i/>
          <w:szCs w:val="22"/>
          <w:lang w:eastAsia="hr-HR"/>
        </w:rPr>
        <w:t>Frog</w:t>
      </w:r>
      <w:proofErr w:type="spellEnd"/>
      <w:r w:rsidRPr="00DF34E1">
        <w:rPr>
          <w:rFonts w:ascii="Calibri" w:eastAsia="Calibri" w:hAnsi="Calibri"/>
          <w:i/>
          <w:szCs w:val="22"/>
          <w:lang w:eastAsia="hr-HR"/>
        </w:rPr>
        <w:t xml:space="preserve"> nagradu.”</w:t>
      </w:r>
    </w:p>
    <w:p w:rsidR="00EE2791" w:rsidRDefault="00EE2791" w:rsidP="00AD6B8D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DF34E1" w:rsidRDefault="00DF34E1" w:rsidP="00DF34E1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DF34E1">
        <w:rPr>
          <w:rFonts w:ascii="Calibri" w:eastAsia="Calibri" w:hAnsi="Calibri"/>
          <w:szCs w:val="22"/>
          <w:lang w:eastAsia="hr-HR"/>
        </w:rPr>
        <w:t>I</w:t>
      </w:r>
      <w:r>
        <w:rPr>
          <w:rFonts w:ascii="Calibri" w:eastAsia="Calibri" w:hAnsi="Calibri"/>
          <w:szCs w:val="22"/>
          <w:lang w:eastAsia="hr-HR"/>
        </w:rPr>
        <w:t>n</w:t>
      </w:r>
      <w:r w:rsidRPr="00DF34E1">
        <w:rPr>
          <w:rFonts w:ascii="Calibri" w:eastAsia="Calibri" w:hAnsi="Calibri"/>
          <w:szCs w:val="22"/>
          <w:lang w:eastAsia="hr-HR"/>
        </w:rPr>
        <w:t xml:space="preserve">ino Izvješće o održivosti donosi podatke o gospodarskim, ekološkim i društvenim rezultatima kompanije i dio je Integriranog godišnjeg izvješća INA Grupe. </w:t>
      </w:r>
      <w:r>
        <w:rPr>
          <w:rFonts w:ascii="Calibri" w:eastAsia="Calibri" w:hAnsi="Calibri"/>
          <w:szCs w:val="22"/>
          <w:lang w:eastAsia="hr-HR"/>
        </w:rPr>
        <w:t>Pri izvještavanju</w:t>
      </w:r>
      <w:r w:rsidRPr="00DF34E1">
        <w:rPr>
          <w:rFonts w:ascii="Calibri" w:eastAsia="Calibri" w:hAnsi="Calibri"/>
          <w:szCs w:val="22"/>
          <w:lang w:eastAsia="hr-HR"/>
        </w:rPr>
        <w:t xml:space="preserve"> nastojimo primijeniti metodološke inovacije, pružiti cjelovitu sliku postignuća i ciljeva u različitim segmentima poslovanja, uvid u rizike s kojima se suočavamo te način na koj</w:t>
      </w:r>
      <w:r>
        <w:rPr>
          <w:rFonts w:ascii="Calibri" w:eastAsia="Calibri" w:hAnsi="Calibri"/>
          <w:szCs w:val="22"/>
          <w:lang w:eastAsia="hr-HR"/>
        </w:rPr>
        <w:t>i</w:t>
      </w:r>
      <w:r w:rsidRPr="00DF34E1">
        <w:rPr>
          <w:rFonts w:ascii="Calibri" w:eastAsia="Calibri" w:hAnsi="Calibri"/>
          <w:szCs w:val="22"/>
          <w:lang w:eastAsia="hr-HR"/>
        </w:rPr>
        <w:t xml:space="preserve"> ih rješavamo</w:t>
      </w:r>
      <w:r>
        <w:rPr>
          <w:rFonts w:ascii="Calibri" w:eastAsia="Calibri" w:hAnsi="Calibri"/>
          <w:szCs w:val="22"/>
          <w:lang w:eastAsia="hr-HR"/>
        </w:rPr>
        <w:t>. U</w:t>
      </w:r>
      <w:r w:rsidRPr="00DF34E1">
        <w:rPr>
          <w:rFonts w:ascii="Calibri" w:eastAsia="Calibri" w:hAnsi="Calibri"/>
          <w:szCs w:val="22"/>
          <w:lang w:eastAsia="hr-HR"/>
        </w:rPr>
        <w:t xml:space="preserve"> godišnjem izvješću za 2017. godinu naglasak će biti stavljen na povezivanje šest Ključnih područja održivog razvoja u I</w:t>
      </w:r>
      <w:r>
        <w:rPr>
          <w:rFonts w:ascii="Calibri" w:eastAsia="Calibri" w:hAnsi="Calibri"/>
          <w:szCs w:val="22"/>
          <w:lang w:eastAsia="hr-HR"/>
        </w:rPr>
        <w:t>n</w:t>
      </w:r>
      <w:r w:rsidRPr="00DF34E1">
        <w:rPr>
          <w:rFonts w:ascii="Calibri" w:eastAsia="Calibri" w:hAnsi="Calibri"/>
          <w:szCs w:val="22"/>
          <w:lang w:eastAsia="hr-HR"/>
        </w:rPr>
        <w:t>i (okoliš, zdravlje i sigurnost, zajednice, klimatske promjene, ljudski kapital te etika i upravljanje) sa 17 Globalnih ciljeva održivog razvoja UN-a kroz prikaz naj</w:t>
      </w:r>
      <w:r>
        <w:rPr>
          <w:rFonts w:ascii="Calibri" w:eastAsia="Calibri" w:hAnsi="Calibri"/>
          <w:szCs w:val="22"/>
          <w:lang w:eastAsia="hr-HR"/>
        </w:rPr>
        <w:t>boljih praksi unutar INA Grupe.</w:t>
      </w: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Default="00015BA2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15BA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49</w:t>
      </w:r>
      <w:r w:rsidR="009E4AF6">
        <w:rPr>
          <w:rFonts w:asciiTheme="minorHAnsi" w:eastAsia="Calibri" w:hAnsiTheme="minorHAnsi" w:cs="Arial"/>
          <w:sz w:val="20"/>
          <w:szCs w:val="20"/>
        </w:rPr>
        <w:t>4</w:t>
      </w:r>
      <w:r w:rsidRPr="00015BA2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9E4AF6">
        <w:rPr>
          <w:rFonts w:asciiTheme="minorHAnsi" w:eastAsia="Calibri" w:hAnsiTheme="minorHAnsi" w:cs="Arial"/>
          <w:sz w:val="20"/>
          <w:szCs w:val="20"/>
        </w:rPr>
        <w:t>e</w:t>
      </w:r>
      <w:r w:rsidRPr="00015BA2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9E4AF6">
        <w:rPr>
          <w:rFonts w:asciiTheme="minorHAnsi" w:eastAsia="Calibri" w:hAnsiTheme="minorHAnsi" w:cs="Arial"/>
          <w:sz w:val="20"/>
          <w:szCs w:val="20"/>
        </w:rPr>
        <w:t>e</w:t>
      </w:r>
      <w:r w:rsidRPr="00015BA2">
        <w:rPr>
          <w:rFonts w:asciiTheme="minorHAnsi" w:eastAsia="Calibri" w:hAnsiTheme="minorHAnsi" w:cs="Arial"/>
          <w:sz w:val="20"/>
          <w:szCs w:val="20"/>
        </w:rPr>
        <w:t xml:space="preserve"> u Hrvatskoj i u susjednim zemljama</w:t>
      </w:r>
      <w:r>
        <w:rPr>
          <w:rFonts w:asciiTheme="minorHAnsi" w:eastAsia="Calibri" w:hAnsiTheme="minorHAnsi" w:cs="Arial"/>
          <w:sz w:val="20"/>
          <w:szCs w:val="20"/>
        </w:rPr>
        <w:t>.</w:t>
      </w:r>
    </w:p>
    <w:p w:rsidR="00015BA2" w:rsidRPr="007C400C" w:rsidRDefault="00015BA2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C86336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r w:rsidRPr="007C400C">
        <w:rPr>
          <w:rFonts w:asciiTheme="minorHAnsi" w:eastAsia="Calibri" w:hAnsiTheme="minorHAnsi" w:cs="Arial"/>
          <w:color w:val="0000FF"/>
          <w:sz w:val="20"/>
          <w:szCs w:val="20"/>
          <w:u w:val="single"/>
        </w:rPr>
        <w:t>pr@ina.hr</w:t>
      </w:r>
    </w:p>
    <w:sectPr w:rsidR="008055F8" w:rsidSect="003B0A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DE" w:rsidRDefault="00B822DE">
      <w:r>
        <w:separator/>
      </w:r>
    </w:p>
  </w:endnote>
  <w:endnote w:type="continuationSeparator" w:id="0">
    <w:p w:rsidR="00B822DE" w:rsidRDefault="00B8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B822DE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B822D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B822D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B822D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B822D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B822D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B822D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B822DE">
    <w:pPr>
      <w:rPr>
        <w:sz w:val="2"/>
        <w:szCs w:val="2"/>
      </w:rPr>
    </w:pPr>
  </w:p>
  <w:p w:rsidR="005922EC" w:rsidRPr="00B976E5" w:rsidRDefault="00B822DE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822DE" w:rsidP="005E2581">
    <w:pPr>
      <w:pStyle w:val="Footer"/>
      <w:ind w:right="360"/>
      <w:rPr>
        <w:sz w:val="2"/>
      </w:rPr>
    </w:pPr>
  </w:p>
  <w:p w:rsidR="005922EC" w:rsidRDefault="00B822DE">
    <w:pPr>
      <w:pStyle w:val="Footer"/>
      <w:rPr>
        <w:sz w:val="2"/>
      </w:rPr>
    </w:pPr>
  </w:p>
  <w:p w:rsidR="005922EC" w:rsidRDefault="00B822DE" w:rsidP="001F421D">
    <w:pPr>
      <w:pStyle w:val="Footer"/>
      <w:ind w:right="360"/>
      <w:rPr>
        <w:sz w:val="2"/>
      </w:rPr>
    </w:pPr>
  </w:p>
  <w:p w:rsidR="005922EC" w:rsidRDefault="00B822DE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F650EB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B822DE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B822D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650EB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B822DE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650EB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B822DE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B822D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B822D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B822D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B822D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B822D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B822D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B822D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B822D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B822D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B822D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B822D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B822D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B822DE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B822DE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44EB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44EB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B822DE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44EB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44EB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B822DE" w:rsidP="00F44E41">
    <w:pPr>
      <w:rPr>
        <w:sz w:val="2"/>
        <w:szCs w:val="2"/>
      </w:rPr>
    </w:pPr>
  </w:p>
  <w:p w:rsidR="005922EC" w:rsidRPr="00374688" w:rsidRDefault="00B822DE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822DE">
    <w:pPr>
      <w:pStyle w:val="Footer"/>
      <w:rPr>
        <w:sz w:val="2"/>
      </w:rPr>
    </w:pPr>
  </w:p>
  <w:p w:rsidR="005922EC" w:rsidRDefault="00B822DE">
    <w:pPr>
      <w:pStyle w:val="Footer"/>
      <w:rPr>
        <w:sz w:val="2"/>
      </w:rPr>
    </w:pPr>
  </w:p>
  <w:p w:rsidR="005922EC" w:rsidRPr="000164F0" w:rsidRDefault="00B822DE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650E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B822D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B822D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B822D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B822D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B822D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B822D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B822D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B822D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B822D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B822D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B822D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B822D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B822D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B822D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822DE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B822DE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8633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650E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B822D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B822D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B822D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B822D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B822D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B822D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B822D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B822DE">
    <w:pPr>
      <w:rPr>
        <w:sz w:val="2"/>
        <w:szCs w:val="2"/>
      </w:rPr>
    </w:pPr>
  </w:p>
  <w:p w:rsidR="005922EC" w:rsidRPr="00B976E5" w:rsidRDefault="00B822D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822D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822DE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B822DE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34E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34E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B822D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DE" w:rsidRDefault="00B822DE">
      <w:r>
        <w:separator/>
      </w:r>
    </w:p>
  </w:footnote>
  <w:footnote w:type="continuationSeparator" w:id="0">
    <w:p w:rsidR="00B822DE" w:rsidRDefault="00B8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B822DE">
    <w:pPr>
      <w:pStyle w:val="Header"/>
      <w:jc w:val="right"/>
      <w:rPr>
        <w:sz w:val="2"/>
      </w:rPr>
    </w:pPr>
  </w:p>
  <w:p w:rsidR="005922EC" w:rsidRDefault="00B822DE">
    <w:pPr>
      <w:pStyle w:val="Header"/>
      <w:jc w:val="right"/>
      <w:rPr>
        <w:sz w:val="2"/>
      </w:rPr>
    </w:pPr>
  </w:p>
  <w:p w:rsidR="005922EC" w:rsidRDefault="00B822D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22DE">
    <w:pPr>
      <w:pStyle w:val="Header"/>
      <w:jc w:val="right"/>
      <w:rPr>
        <w:sz w:val="2"/>
      </w:rPr>
    </w:pPr>
  </w:p>
  <w:p w:rsidR="005922EC" w:rsidRDefault="00B822DE">
    <w:pPr>
      <w:pStyle w:val="Header"/>
      <w:jc w:val="right"/>
      <w:rPr>
        <w:sz w:val="2"/>
      </w:rPr>
    </w:pPr>
  </w:p>
  <w:p w:rsidR="005922EC" w:rsidRPr="0056798D" w:rsidRDefault="00B822D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822DE">
    <w:pPr>
      <w:pStyle w:val="Header"/>
      <w:jc w:val="right"/>
      <w:rPr>
        <w:sz w:val="2"/>
      </w:rPr>
    </w:pPr>
  </w:p>
  <w:p w:rsidR="005922EC" w:rsidRDefault="00B822DE">
    <w:pPr>
      <w:pStyle w:val="Header"/>
      <w:jc w:val="right"/>
      <w:rPr>
        <w:sz w:val="2"/>
      </w:rPr>
    </w:pPr>
  </w:p>
  <w:p w:rsidR="005922EC" w:rsidRDefault="00B822DE">
    <w:pPr>
      <w:pStyle w:val="Header"/>
      <w:jc w:val="right"/>
      <w:rPr>
        <w:sz w:val="2"/>
      </w:rPr>
    </w:pPr>
  </w:p>
  <w:p w:rsidR="005922EC" w:rsidRDefault="00B822D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822D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822DE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822DE">
    <w:pPr>
      <w:pStyle w:val="Header"/>
      <w:jc w:val="right"/>
      <w:rPr>
        <w:sz w:val="2"/>
      </w:rPr>
    </w:pPr>
  </w:p>
  <w:p w:rsidR="005922EC" w:rsidRDefault="00B822DE">
    <w:pPr>
      <w:pStyle w:val="Header"/>
      <w:jc w:val="right"/>
      <w:rPr>
        <w:sz w:val="2"/>
      </w:rPr>
    </w:pPr>
  </w:p>
  <w:p w:rsidR="005922EC" w:rsidRDefault="00B822DE">
    <w:pPr>
      <w:pStyle w:val="Header"/>
      <w:jc w:val="right"/>
      <w:rPr>
        <w:sz w:val="2"/>
      </w:rPr>
    </w:pPr>
  </w:p>
  <w:p w:rsidR="005922EC" w:rsidRDefault="00B822D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254AA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21EA"/>
    <w:rsid w:val="000722AB"/>
    <w:rsid w:val="00075B07"/>
    <w:rsid w:val="00082961"/>
    <w:rsid w:val="000832EB"/>
    <w:rsid w:val="00086087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372BC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5FF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7D7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1F2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3AD8"/>
    <w:rsid w:val="004C3CA2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5C7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4366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18AA"/>
    <w:rsid w:val="005E21B4"/>
    <w:rsid w:val="005E4687"/>
    <w:rsid w:val="005E63E1"/>
    <w:rsid w:val="005F065E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3C66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480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1F9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6F0C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25C3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5DA4"/>
    <w:rsid w:val="009563D6"/>
    <w:rsid w:val="009605EA"/>
    <w:rsid w:val="009612D5"/>
    <w:rsid w:val="009620D2"/>
    <w:rsid w:val="0096259C"/>
    <w:rsid w:val="00962925"/>
    <w:rsid w:val="0096352A"/>
    <w:rsid w:val="009655D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44D3"/>
    <w:rsid w:val="009C545A"/>
    <w:rsid w:val="009C5565"/>
    <w:rsid w:val="009C5AC9"/>
    <w:rsid w:val="009C72C8"/>
    <w:rsid w:val="009D602A"/>
    <w:rsid w:val="009E0B0E"/>
    <w:rsid w:val="009E1B40"/>
    <w:rsid w:val="009E4094"/>
    <w:rsid w:val="009E4AF6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9F6C7E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1C8F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6B8D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22DE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2EFF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D7E5F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44EDB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6336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C39C2"/>
    <w:rsid w:val="00CD0A47"/>
    <w:rsid w:val="00CD32CE"/>
    <w:rsid w:val="00CD38CC"/>
    <w:rsid w:val="00CD402C"/>
    <w:rsid w:val="00CD46EC"/>
    <w:rsid w:val="00CD75C1"/>
    <w:rsid w:val="00CE009D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34E1"/>
    <w:rsid w:val="00DF461E"/>
    <w:rsid w:val="00DF52A0"/>
    <w:rsid w:val="00DF5851"/>
    <w:rsid w:val="00DF73F7"/>
    <w:rsid w:val="00E000C4"/>
    <w:rsid w:val="00E012B6"/>
    <w:rsid w:val="00E01730"/>
    <w:rsid w:val="00E06272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4EBC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1E1"/>
    <w:rsid w:val="00EE1ED8"/>
    <w:rsid w:val="00EE2482"/>
    <w:rsid w:val="00EE2791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0EB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47F6"/>
    <w:rsid w:val="00FD50E7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33</cp:revision>
  <cp:lastPrinted>2017-11-17T12:13:00Z</cp:lastPrinted>
  <dcterms:created xsi:type="dcterms:W3CDTF">2016-05-10T08:21:00Z</dcterms:created>
  <dcterms:modified xsi:type="dcterms:W3CDTF">2017-11-29T15:41:00Z</dcterms:modified>
</cp:coreProperties>
</file>