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bookmarkStart w:id="0" w:name="_GoBack"/>
      <w:bookmarkEnd w:id="0"/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3D261A" w:rsidP="00E403FE">
      <w:pPr>
        <w:jc w:val="both"/>
        <w:rPr>
          <w:rFonts w:cs="Arial"/>
          <w:sz w:val="20"/>
        </w:rPr>
        <w:sectPr w:rsidR="00FC6E29" w:rsidSect="003B0A1B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3D261A"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 xml:space="preserve">Održana sjednica Nadzornog odbora </w:t>
      </w:r>
      <w:r w:rsidR="00E64A3B">
        <w:rPr>
          <w:rFonts w:ascii="Calibri" w:hAnsi="Calibri" w:cs="Calibri"/>
          <w:b/>
          <w:color w:val="005A9C"/>
          <w:sz w:val="28"/>
          <w:szCs w:val="28"/>
          <w:lang w:eastAsia="hr-HR"/>
        </w:rPr>
        <w:t>Ine</w:t>
      </w:r>
    </w:p>
    <w:p w:rsidR="00E403FE" w:rsidRPr="00E403FE" w:rsidRDefault="00E403FE" w:rsidP="00E403FE">
      <w:pPr>
        <w:jc w:val="both"/>
        <w:rPr>
          <w:rFonts w:ascii="Calibri" w:hAnsi="Calibri" w:cs="Calibri"/>
          <w:b/>
          <w:szCs w:val="22"/>
        </w:rPr>
      </w:pPr>
    </w:p>
    <w:p w:rsidR="003D261A" w:rsidRPr="003D261A" w:rsidRDefault="003D261A" w:rsidP="003D261A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Zagreb, 20</w:t>
      </w:r>
      <w:r w:rsidR="00E403FE" w:rsidRPr="00E403FE">
        <w:rPr>
          <w:rFonts w:ascii="Calibri" w:hAnsi="Calibri" w:cs="Calibri"/>
          <w:b/>
          <w:szCs w:val="22"/>
        </w:rPr>
        <w:t xml:space="preserve">. ožujka 2019. – </w:t>
      </w:r>
      <w:r w:rsidRPr="003D261A">
        <w:rPr>
          <w:rFonts w:ascii="Calibri" w:hAnsi="Calibri" w:cs="Calibri"/>
          <w:szCs w:val="22"/>
        </w:rPr>
        <w:t xml:space="preserve">Na </w:t>
      </w:r>
      <w:r w:rsidR="00E64A3B">
        <w:rPr>
          <w:rFonts w:ascii="Calibri" w:hAnsi="Calibri" w:cs="Calibri"/>
          <w:szCs w:val="22"/>
        </w:rPr>
        <w:t xml:space="preserve">današnjoj </w:t>
      </w:r>
      <w:r w:rsidRPr="003D261A">
        <w:rPr>
          <w:rFonts w:ascii="Calibri" w:hAnsi="Calibri" w:cs="Calibri"/>
          <w:szCs w:val="22"/>
        </w:rPr>
        <w:t xml:space="preserve">sjednici Nadzornog odbora Ine Nadzorni odbor ponovno je imenovao Niku Dalića, Ivana Krešića i Davora </w:t>
      </w:r>
      <w:proofErr w:type="spellStart"/>
      <w:r w:rsidRPr="003D261A">
        <w:rPr>
          <w:rFonts w:ascii="Calibri" w:hAnsi="Calibri" w:cs="Calibri"/>
          <w:szCs w:val="22"/>
        </w:rPr>
        <w:t>Mayera</w:t>
      </w:r>
      <w:proofErr w:type="spellEnd"/>
      <w:r w:rsidRPr="003D261A">
        <w:rPr>
          <w:rFonts w:ascii="Calibri" w:hAnsi="Calibri" w:cs="Calibri"/>
          <w:szCs w:val="22"/>
        </w:rPr>
        <w:t xml:space="preserve"> za članove Uprave Ine za razdoblje od 1. travnja 2019. do 31.</w:t>
      </w:r>
      <w:r w:rsidR="00E64A3B">
        <w:rPr>
          <w:rFonts w:ascii="Calibri" w:hAnsi="Calibri" w:cs="Calibri"/>
          <w:szCs w:val="22"/>
        </w:rPr>
        <w:t xml:space="preserve"> </w:t>
      </w:r>
      <w:r w:rsidRPr="003D261A">
        <w:rPr>
          <w:rFonts w:ascii="Calibri" w:hAnsi="Calibri" w:cs="Calibri"/>
          <w:szCs w:val="22"/>
        </w:rPr>
        <w:t>ožujka 2020. Mandat ostalih članova nije mijenjan.</w:t>
      </w:r>
    </w:p>
    <w:p w:rsidR="003D261A" w:rsidRPr="003D261A" w:rsidRDefault="003D261A" w:rsidP="003D261A">
      <w:pPr>
        <w:jc w:val="both"/>
        <w:rPr>
          <w:rFonts w:ascii="Calibri" w:hAnsi="Calibri" w:cs="Calibri"/>
          <w:szCs w:val="22"/>
        </w:rPr>
      </w:pPr>
    </w:p>
    <w:p w:rsidR="003D261A" w:rsidRPr="003D261A" w:rsidRDefault="003D261A" w:rsidP="003D261A">
      <w:pPr>
        <w:jc w:val="both"/>
        <w:rPr>
          <w:rFonts w:ascii="Calibri" w:hAnsi="Calibri" w:cs="Calibri"/>
          <w:szCs w:val="22"/>
        </w:rPr>
      </w:pPr>
      <w:r w:rsidRPr="003D261A">
        <w:rPr>
          <w:rFonts w:ascii="Calibri" w:hAnsi="Calibri" w:cs="Calibri"/>
          <w:szCs w:val="22"/>
        </w:rPr>
        <w:t>Nadzorni odbor je također dao suglasnost na revidirane financijske izvještaje za godinu završenu na dan 31.</w:t>
      </w:r>
      <w:r w:rsidR="00E64A3B">
        <w:rPr>
          <w:rFonts w:ascii="Calibri" w:hAnsi="Calibri" w:cs="Calibri"/>
          <w:szCs w:val="22"/>
        </w:rPr>
        <w:t xml:space="preserve"> prosinca </w:t>
      </w:r>
      <w:r w:rsidRPr="003D261A">
        <w:rPr>
          <w:rFonts w:ascii="Calibri" w:hAnsi="Calibri" w:cs="Calibri"/>
          <w:szCs w:val="22"/>
        </w:rPr>
        <w:t xml:space="preserve">2018. s izvještajem neovisnog revizora te je razmatrao i Izvješće o stanju društva INA Grupe za poslovnu godinu 2018. </w:t>
      </w:r>
      <w:r w:rsidR="00E64A3B">
        <w:rPr>
          <w:rFonts w:ascii="Calibri" w:hAnsi="Calibri" w:cs="Calibri"/>
          <w:szCs w:val="22"/>
        </w:rPr>
        <w:t>na koje</w:t>
      </w:r>
      <w:r w:rsidR="00E64A3B" w:rsidRPr="003D261A">
        <w:rPr>
          <w:rFonts w:ascii="Calibri" w:hAnsi="Calibri" w:cs="Calibri"/>
          <w:szCs w:val="22"/>
        </w:rPr>
        <w:t xml:space="preserve"> </w:t>
      </w:r>
      <w:r w:rsidRPr="003D261A">
        <w:rPr>
          <w:rFonts w:ascii="Calibri" w:hAnsi="Calibri" w:cs="Calibri"/>
          <w:szCs w:val="22"/>
        </w:rPr>
        <w:t>nije imao primjedbi. Na istoj sjednici Uprava i Nadzorni odbor usuglasili su prijedlog o isplati 1,25 milijardi kuna dobiti kao dividende (tj. 125,00 kuna po dionici).</w:t>
      </w:r>
    </w:p>
    <w:p w:rsidR="003D261A" w:rsidRPr="003D261A" w:rsidRDefault="003D261A" w:rsidP="003D261A">
      <w:pPr>
        <w:jc w:val="both"/>
        <w:rPr>
          <w:rFonts w:ascii="Calibri" w:hAnsi="Calibri" w:cs="Calibri"/>
          <w:szCs w:val="22"/>
        </w:rPr>
      </w:pPr>
    </w:p>
    <w:p w:rsidR="0063424B" w:rsidRDefault="003D261A" w:rsidP="003D261A">
      <w:pPr>
        <w:jc w:val="both"/>
        <w:rPr>
          <w:rFonts w:ascii="Calibri" w:hAnsi="Calibri" w:cs="Calibri"/>
          <w:szCs w:val="22"/>
        </w:rPr>
      </w:pPr>
      <w:r w:rsidRPr="003D261A">
        <w:rPr>
          <w:rFonts w:ascii="Calibri" w:hAnsi="Calibri" w:cs="Calibri"/>
          <w:szCs w:val="22"/>
        </w:rPr>
        <w:t xml:space="preserve">Financijska izvješća objavljena su na </w:t>
      </w:r>
      <w:hyperlink r:id="rId14" w:history="1">
        <w:r w:rsidRPr="00412C3C">
          <w:rPr>
            <w:rStyle w:val="Hyperlink"/>
            <w:rFonts w:ascii="Calibri" w:hAnsi="Calibri" w:cs="Calibri"/>
            <w:szCs w:val="22"/>
          </w:rPr>
          <w:t>Internet stranici društva</w:t>
        </w:r>
      </w:hyperlink>
      <w:r w:rsidRPr="003D261A">
        <w:rPr>
          <w:rFonts w:ascii="Calibri" w:hAnsi="Calibri" w:cs="Calibri"/>
          <w:szCs w:val="22"/>
        </w:rPr>
        <w:t>, Zagrebačke burze te su dostavljena Hrvatskoj agenciji za nadzor financijskih usluga.</w:t>
      </w:r>
    </w:p>
    <w:p w:rsidR="003D261A" w:rsidRPr="003D261A" w:rsidRDefault="003D261A" w:rsidP="003D261A">
      <w:pPr>
        <w:jc w:val="both"/>
        <w:rPr>
          <w:rFonts w:ascii="Calibri" w:hAnsi="Calibri" w:cs="Calibri"/>
          <w:szCs w:val="22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5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19" w:rsidRDefault="00E93719" w:rsidP="00C11370">
      <w:r>
        <w:separator/>
      </w:r>
    </w:p>
  </w:endnote>
  <w:endnote w:type="continuationSeparator" w:id="0">
    <w:p w:rsidR="00E93719" w:rsidRDefault="00E9371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8628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8628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8628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8628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F7606F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F7606F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PAGE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Pr="00F7606F">
            <w:rPr>
              <w:rStyle w:val="PageNumber"/>
              <w:noProof/>
              <w:sz w:val="18"/>
              <w:szCs w:val="18"/>
            </w:rPr>
            <w:t>2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  <w:r w:rsidRPr="00F7606F">
            <w:rPr>
              <w:rStyle w:val="PageNumber"/>
              <w:sz w:val="18"/>
              <w:szCs w:val="18"/>
            </w:rPr>
            <w:t>/</w:t>
          </w: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NUMPAGES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="00F7606F" w:rsidRPr="00F7606F">
            <w:rPr>
              <w:rStyle w:val="PageNumber"/>
              <w:noProof/>
              <w:sz w:val="18"/>
              <w:szCs w:val="18"/>
            </w:rPr>
            <w:t>1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F7606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F7606F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403F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403F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19" w:rsidRDefault="00E93719" w:rsidP="00C11370">
      <w:r>
        <w:separator/>
      </w:r>
    </w:p>
  </w:footnote>
  <w:footnote w:type="continuationSeparator" w:id="0">
    <w:p w:rsidR="00E93719" w:rsidRDefault="00E9371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534C"/>
    <w:rsid w:val="00012EC6"/>
    <w:rsid w:val="00015425"/>
    <w:rsid w:val="00017190"/>
    <w:rsid w:val="00026DD3"/>
    <w:rsid w:val="00044D71"/>
    <w:rsid w:val="00047738"/>
    <w:rsid w:val="000509FB"/>
    <w:rsid w:val="000543D4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C574B"/>
    <w:rsid w:val="000D3BA1"/>
    <w:rsid w:val="000D401A"/>
    <w:rsid w:val="000E5E90"/>
    <w:rsid w:val="001049F4"/>
    <w:rsid w:val="00107C4D"/>
    <w:rsid w:val="0013694A"/>
    <w:rsid w:val="00136FFA"/>
    <w:rsid w:val="00141DDB"/>
    <w:rsid w:val="00144C0B"/>
    <w:rsid w:val="00145BA3"/>
    <w:rsid w:val="00166648"/>
    <w:rsid w:val="00180B8B"/>
    <w:rsid w:val="001830C6"/>
    <w:rsid w:val="00183994"/>
    <w:rsid w:val="00186287"/>
    <w:rsid w:val="00186323"/>
    <w:rsid w:val="00191574"/>
    <w:rsid w:val="00193912"/>
    <w:rsid w:val="0019475C"/>
    <w:rsid w:val="00196CCB"/>
    <w:rsid w:val="001A4D58"/>
    <w:rsid w:val="001A79FD"/>
    <w:rsid w:val="001B26D4"/>
    <w:rsid w:val="001E7160"/>
    <w:rsid w:val="00202B5C"/>
    <w:rsid w:val="00211556"/>
    <w:rsid w:val="002305A8"/>
    <w:rsid w:val="00253A51"/>
    <w:rsid w:val="0025522E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2B42"/>
    <w:rsid w:val="002D5863"/>
    <w:rsid w:val="002D7556"/>
    <w:rsid w:val="002E4210"/>
    <w:rsid w:val="002E5910"/>
    <w:rsid w:val="002E6953"/>
    <w:rsid w:val="002F133D"/>
    <w:rsid w:val="002F3A18"/>
    <w:rsid w:val="00304A2F"/>
    <w:rsid w:val="0031778E"/>
    <w:rsid w:val="00321001"/>
    <w:rsid w:val="0032162F"/>
    <w:rsid w:val="00331554"/>
    <w:rsid w:val="0033578D"/>
    <w:rsid w:val="00352F37"/>
    <w:rsid w:val="00353A6C"/>
    <w:rsid w:val="00354A7E"/>
    <w:rsid w:val="00356887"/>
    <w:rsid w:val="00361578"/>
    <w:rsid w:val="003666B4"/>
    <w:rsid w:val="00374622"/>
    <w:rsid w:val="00376716"/>
    <w:rsid w:val="00377250"/>
    <w:rsid w:val="00382E87"/>
    <w:rsid w:val="003873B7"/>
    <w:rsid w:val="00387DB4"/>
    <w:rsid w:val="003A007A"/>
    <w:rsid w:val="003A59EB"/>
    <w:rsid w:val="003B0A1B"/>
    <w:rsid w:val="003B68EE"/>
    <w:rsid w:val="003C1D95"/>
    <w:rsid w:val="003D1ECA"/>
    <w:rsid w:val="003D261A"/>
    <w:rsid w:val="003D4053"/>
    <w:rsid w:val="003E4C34"/>
    <w:rsid w:val="00405654"/>
    <w:rsid w:val="004108E3"/>
    <w:rsid w:val="00412C3C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6990"/>
    <w:rsid w:val="00480482"/>
    <w:rsid w:val="004B6427"/>
    <w:rsid w:val="004C2FB5"/>
    <w:rsid w:val="004C4514"/>
    <w:rsid w:val="004C47E8"/>
    <w:rsid w:val="004E29DD"/>
    <w:rsid w:val="004E341D"/>
    <w:rsid w:val="004F2BEA"/>
    <w:rsid w:val="004F6A8B"/>
    <w:rsid w:val="00503862"/>
    <w:rsid w:val="0050393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3424B"/>
    <w:rsid w:val="00677FC6"/>
    <w:rsid w:val="00690A9C"/>
    <w:rsid w:val="006A448D"/>
    <w:rsid w:val="006B307D"/>
    <w:rsid w:val="006C0980"/>
    <w:rsid w:val="006C510C"/>
    <w:rsid w:val="006D2841"/>
    <w:rsid w:val="006D7DCD"/>
    <w:rsid w:val="006E0210"/>
    <w:rsid w:val="006F110E"/>
    <w:rsid w:val="006F4D88"/>
    <w:rsid w:val="006F6820"/>
    <w:rsid w:val="0071422B"/>
    <w:rsid w:val="007168CB"/>
    <w:rsid w:val="00720CB2"/>
    <w:rsid w:val="007235C0"/>
    <w:rsid w:val="00723CC5"/>
    <w:rsid w:val="0072711C"/>
    <w:rsid w:val="007335A3"/>
    <w:rsid w:val="00740804"/>
    <w:rsid w:val="0075703C"/>
    <w:rsid w:val="00757EF1"/>
    <w:rsid w:val="007732CE"/>
    <w:rsid w:val="00777BEB"/>
    <w:rsid w:val="00780806"/>
    <w:rsid w:val="0078091D"/>
    <w:rsid w:val="007812A6"/>
    <w:rsid w:val="0079099E"/>
    <w:rsid w:val="00792333"/>
    <w:rsid w:val="007A0EAE"/>
    <w:rsid w:val="007B6FF6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15277"/>
    <w:rsid w:val="008213B0"/>
    <w:rsid w:val="008247A8"/>
    <w:rsid w:val="00830A5D"/>
    <w:rsid w:val="00862ACF"/>
    <w:rsid w:val="0087153B"/>
    <w:rsid w:val="00876681"/>
    <w:rsid w:val="00876FA7"/>
    <w:rsid w:val="008830E1"/>
    <w:rsid w:val="00883379"/>
    <w:rsid w:val="008A1085"/>
    <w:rsid w:val="008A5A50"/>
    <w:rsid w:val="008A72A6"/>
    <w:rsid w:val="008B3E3E"/>
    <w:rsid w:val="008B7FF8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77EEA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5F20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87AED"/>
    <w:rsid w:val="00B976E5"/>
    <w:rsid w:val="00BA0C47"/>
    <w:rsid w:val="00BB1614"/>
    <w:rsid w:val="00BB7F7D"/>
    <w:rsid w:val="00BC6F19"/>
    <w:rsid w:val="00BC71C8"/>
    <w:rsid w:val="00BD15ED"/>
    <w:rsid w:val="00BD1C46"/>
    <w:rsid w:val="00BD6B46"/>
    <w:rsid w:val="00BD6DFE"/>
    <w:rsid w:val="00C02B82"/>
    <w:rsid w:val="00C11370"/>
    <w:rsid w:val="00C16FA5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753F8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1BD5"/>
    <w:rsid w:val="00D061CB"/>
    <w:rsid w:val="00D07A08"/>
    <w:rsid w:val="00D13544"/>
    <w:rsid w:val="00D146C3"/>
    <w:rsid w:val="00D15AA6"/>
    <w:rsid w:val="00D2176E"/>
    <w:rsid w:val="00D31F2E"/>
    <w:rsid w:val="00D45DFB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0E0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03FE"/>
    <w:rsid w:val="00E40B8A"/>
    <w:rsid w:val="00E46755"/>
    <w:rsid w:val="00E53AF0"/>
    <w:rsid w:val="00E547BD"/>
    <w:rsid w:val="00E64A3B"/>
    <w:rsid w:val="00E65AAE"/>
    <w:rsid w:val="00E65F1B"/>
    <w:rsid w:val="00E66181"/>
    <w:rsid w:val="00E7005C"/>
    <w:rsid w:val="00E81198"/>
    <w:rsid w:val="00E8227D"/>
    <w:rsid w:val="00E82779"/>
    <w:rsid w:val="00E83CD3"/>
    <w:rsid w:val="00E91C28"/>
    <w:rsid w:val="00E91EEE"/>
    <w:rsid w:val="00E93719"/>
    <w:rsid w:val="00E93A50"/>
    <w:rsid w:val="00EB0CE7"/>
    <w:rsid w:val="00EB6DB5"/>
    <w:rsid w:val="00EC11DC"/>
    <w:rsid w:val="00EE2482"/>
    <w:rsid w:val="00EF2246"/>
    <w:rsid w:val="00EF37DF"/>
    <w:rsid w:val="00F07772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82BBA"/>
    <w:rsid w:val="00F91BAB"/>
    <w:rsid w:val="00F95A08"/>
    <w:rsid w:val="00FA00FA"/>
    <w:rsid w:val="00FA3D02"/>
    <w:rsid w:val="00FA5B8B"/>
    <w:rsid w:val="00FA75AA"/>
    <w:rsid w:val="00FB34CD"/>
    <w:rsid w:val="00FC6E29"/>
    <w:rsid w:val="00FE054B"/>
    <w:rsid w:val="00FE4C40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B42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B42"/>
    <w:rPr>
      <w:rFonts w:ascii="Arial" w:eastAsia="Times New Roman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12C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pr@ina.h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ina.hr/investitori/financijska-izvjesca/kvartalni-izvjestaji-9681/2018-16946/16946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Kostenjak Ana</cp:lastModifiedBy>
  <cp:revision>12</cp:revision>
  <dcterms:created xsi:type="dcterms:W3CDTF">2019-03-11T18:23:00Z</dcterms:created>
  <dcterms:modified xsi:type="dcterms:W3CDTF">2019-03-20T12:15:00Z</dcterms:modified>
</cp:coreProperties>
</file>