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D8BE" w14:textId="50506C0B" w:rsidR="00C0068C" w:rsidRPr="00377C00" w:rsidRDefault="00A72DAC" w:rsidP="00C0068C">
      <w:pPr>
        <w:jc w:val="both"/>
        <w:rPr>
          <w:rFonts w:asciiTheme="minorHAnsi" w:hAnsiTheme="minorHAnsi" w:cstheme="minorHAnsi"/>
        </w:rPr>
      </w:pPr>
      <w:bookmarkStart w:id="0" w:name="_Hlk101870254"/>
      <w:bookmarkEnd w:id="0"/>
      <w:r>
        <w:rPr>
          <w:rFonts w:asciiTheme="minorHAnsi" w:hAnsiTheme="minorHAnsi" w:cstheme="minorHAnsi"/>
        </w:rPr>
        <w:t xml:space="preserve"> </w:t>
      </w:r>
    </w:p>
    <w:p w14:paraId="4F7FB7C1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71B952EF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6DAF8346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014BF65D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5A3710D8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0D8E1E1E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20261634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702E904B" w14:textId="6C95ADD6" w:rsidR="00C0068C" w:rsidRPr="00377C00" w:rsidRDefault="00C0068C" w:rsidP="00C0068C">
      <w:pPr>
        <w:jc w:val="center"/>
        <w:rPr>
          <w:rFonts w:asciiTheme="minorHAnsi" w:hAnsiTheme="minorHAnsi" w:cstheme="minorHAnsi"/>
          <w:sz w:val="56"/>
          <w:szCs w:val="56"/>
        </w:rPr>
      </w:pPr>
      <w:r w:rsidRPr="00377C00">
        <w:rPr>
          <w:rFonts w:asciiTheme="minorHAnsi" w:hAnsiTheme="minorHAnsi" w:cstheme="minorHAnsi"/>
          <w:sz w:val="56"/>
          <w:szCs w:val="56"/>
        </w:rPr>
        <w:t>FINAN</w:t>
      </w:r>
      <w:r w:rsidR="000A4619" w:rsidRPr="00377C00">
        <w:rPr>
          <w:rFonts w:asciiTheme="minorHAnsi" w:hAnsiTheme="minorHAnsi" w:cstheme="minorHAnsi"/>
          <w:sz w:val="56"/>
          <w:szCs w:val="56"/>
        </w:rPr>
        <w:t>CIJSKI REZULTATI</w:t>
      </w:r>
    </w:p>
    <w:p w14:paraId="4562916B" w14:textId="60F3B314" w:rsidR="00C0068C" w:rsidRPr="00377C00" w:rsidRDefault="00C34BDC" w:rsidP="00C0068C">
      <w:pPr>
        <w:jc w:val="center"/>
        <w:rPr>
          <w:rFonts w:asciiTheme="minorHAnsi" w:hAnsiTheme="minorHAnsi" w:cstheme="minorHAnsi"/>
          <w:sz w:val="56"/>
          <w:szCs w:val="56"/>
        </w:rPr>
      </w:pPr>
      <w:r w:rsidRPr="00377C00">
        <w:rPr>
          <w:rFonts w:asciiTheme="minorHAnsi" w:hAnsiTheme="minorHAnsi" w:cstheme="minorHAnsi"/>
          <w:sz w:val="56"/>
          <w:szCs w:val="56"/>
        </w:rPr>
        <w:t>I.</w:t>
      </w:r>
      <w:r w:rsidR="00A72DAC">
        <w:rPr>
          <w:rFonts w:asciiTheme="minorHAnsi" w:hAnsiTheme="minorHAnsi" w:cstheme="minorHAnsi"/>
          <w:sz w:val="56"/>
          <w:szCs w:val="56"/>
        </w:rPr>
        <w:t xml:space="preserve"> </w:t>
      </w:r>
      <w:r w:rsidRPr="00377C00">
        <w:rPr>
          <w:rFonts w:asciiTheme="minorHAnsi" w:hAnsiTheme="minorHAnsi" w:cstheme="minorHAnsi"/>
          <w:sz w:val="56"/>
          <w:szCs w:val="56"/>
        </w:rPr>
        <w:t>-</w:t>
      </w:r>
      <w:r w:rsidR="000B4B2F">
        <w:rPr>
          <w:rFonts w:asciiTheme="minorHAnsi" w:hAnsiTheme="minorHAnsi" w:cstheme="minorHAnsi"/>
          <w:sz w:val="56"/>
          <w:szCs w:val="56"/>
        </w:rPr>
        <w:t xml:space="preserve"> </w:t>
      </w:r>
      <w:r w:rsidRPr="00377C00">
        <w:rPr>
          <w:rFonts w:asciiTheme="minorHAnsi" w:hAnsiTheme="minorHAnsi" w:cstheme="minorHAnsi"/>
          <w:sz w:val="56"/>
          <w:szCs w:val="56"/>
        </w:rPr>
        <w:t>I</w:t>
      </w:r>
      <w:r w:rsidR="00641BF4">
        <w:rPr>
          <w:rFonts w:asciiTheme="minorHAnsi" w:hAnsiTheme="minorHAnsi" w:cstheme="minorHAnsi"/>
          <w:sz w:val="56"/>
          <w:szCs w:val="56"/>
        </w:rPr>
        <w:t>X</w:t>
      </w:r>
      <w:r w:rsidRPr="00377C00">
        <w:rPr>
          <w:rFonts w:asciiTheme="minorHAnsi" w:hAnsiTheme="minorHAnsi" w:cstheme="minorHAnsi"/>
          <w:sz w:val="56"/>
          <w:szCs w:val="56"/>
        </w:rPr>
        <w:t>. 202</w:t>
      </w:r>
      <w:r w:rsidR="00377692" w:rsidRPr="00377C00">
        <w:rPr>
          <w:rFonts w:asciiTheme="minorHAnsi" w:hAnsiTheme="minorHAnsi" w:cstheme="minorHAnsi"/>
          <w:sz w:val="56"/>
          <w:szCs w:val="56"/>
        </w:rPr>
        <w:t>2</w:t>
      </w:r>
      <w:r w:rsidRPr="00377C00">
        <w:rPr>
          <w:rFonts w:asciiTheme="minorHAnsi" w:hAnsiTheme="minorHAnsi" w:cstheme="minorHAnsi"/>
          <w:sz w:val="56"/>
          <w:szCs w:val="56"/>
        </w:rPr>
        <w:t>.</w:t>
      </w:r>
    </w:p>
    <w:p w14:paraId="71719F98" w14:textId="77777777" w:rsidR="00C0068C" w:rsidRPr="00377C00" w:rsidRDefault="00C0068C" w:rsidP="00C0068C">
      <w:pPr>
        <w:jc w:val="both"/>
        <w:rPr>
          <w:rFonts w:asciiTheme="minorHAnsi" w:hAnsiTheme="minorHAnsi" w:cstheme="minorHAnsi"/>
          <w:sz w:val="56"/>
          <w:szCs w:val="56"/>
        </w:rPr>
      </w:pPr>
    </w:p>
    <w:p w14:paraId="2F046F60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583171BE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7BE564E1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2A5C0A4B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30AFA060" w14:textId="77777777" w:rsidR="00C0068C" w:rsidRPr="00377C00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A844BC" w14:textId="77777777" w:rsidR="00C0068C" w:rsidRPr="00377C00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61D389" w14:textId="77777777" w:rsidR="00C0068C" w:rsidRPr="00377C00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FD168C" w14:textId="5D5A3693" w:rsidR="00C0068C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EC9C16" w14:textId="77777777" w:rsidR="00CA0D42" w:rsidRPr="00377C00" w:rsidRDefault="00CA0D42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56C24B" w14:textId="00BBF025" w:rsidR="00C0068C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F85B5C" w14:textId="77777777" w:rsidR="008F2696" w:rsidRPr="00377C00" w:rsidRDefault="008F2696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686B05" w14:textId="77777777" w:rsidR="00C0068C" w:rsidRPr="00377C00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61DD64" w14:textId="77777777" w:rsidR="000A4619" w:rsidRPr="00377C00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377C00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Kontakt:</w:t>
      </w:r>
    </w:p>
    <w:p w14:paraId="55772EE7" w14:textId="77777777" w:rsidR="000A4619" w:rsidRPr="00377C00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584F2B22" w14:textId="77777777" w:rsidR="000A4619" w:rsidRPr="00377C00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377C00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INA-Industrija nafte, d.d.</w:t>
      </w:r>
    </w:p>
    <w:p w14:paraId="7036A1AC" w14:textId="77777777" w:rsidR="000A4619" w:rsidRPr="00377C00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377C00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Korporativne komunikacije i marketing</w:t>
      </w:r>
    </w:p>
    <w:p w14:paraId="7AE53A05" w14:textId="77777777" w:rsidR="000A4619" w:rsidRPr="00377C00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377C00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Avenija Većeslava Holjevca 10, Zagreb</w:t>
      </w:r>
    </w:p>
    <w:p w14:paraId="46EFB971" w14:textId="77777777" w:rsidR="000A4619" w:rsidRPr="00377C00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16B45789" w14:textId="77777777" w:rsidR="000A4619" w:rsidRPr="00377C00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377C00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E-mail:  PR@ina.hr</w:t>
      </w:r>
    </w:p>
    <w:p w14:paraId="49EABBD2" w14:textId="50261CD0" w:rsidR="00C0068C" w:rsidRPr="00C75B59" w:rsidRDefault="004465A6" w:rsidP="000A4619">
      <w:pPr>
        <w:jc w:val="both"/>
        <w:rPr>
          <w:rFonts w:asciiTheme="minorHAnsi" w:hAnsiTheme="minorHAnsi" w:cstheme="minorHAnsi"/>
        </w:rPr>
        <w:sectPr w:rsidR="00C0068C" w:rsidRPr="00C75B59" w:rsidSect="0039152A">
          <w:headerReference w:type="default" r:id="rId8"/>
          <w:footerReference w:type="default" r:id="rId9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  <w:hyperlink r:id="rId10" w:history="1">
        <w:r w:rsidR="000A4619" w:rsidRPr="00C75B59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Press centar</w:t>
        </w:r>
      </w:hyperlink>
      <w:r w:rsidR="00B35605" w:rsidRPr="00C75B59">
        <w:rPr>
          <w:rFonts w:asciiTheme="minorHAnsi" w:hAnsiTheme="minorHAnsi" w:cstheme="minorHAnsi"/>
          <w:sz w:val="20"/>
          <w:szCs w:val="20"/>
        </w:rPr>
        <w:t xml:space="preserve"> at </w:t>
      </w:r>
      <w:r w:rsidR="000A4619" w:rsidRPr="00C75B59">
        <w:rPr>
          <w:rFonts w:asciiTheme="minorHAnsi" w:hAnsiTheme="minorHAnsi" w:cstheme="minorHAnsi"/>
          <w:sz w:val="20"/>
          <w:szCs w:val="20"/>
        </w:rPr>
        <w:t>www.ina.hr</w:t>
      </w:r>
    </w:p>
    <w:p w14:paraId="4D345249" w14:textId="011BF1EE" w:rsidR="00C0068C" w:rsidRPr="00C75B59" w:rsidRDefault="00C0068C" w:rsidP="00C0068C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" w:name="OLE_LINK1"/>
    </w:p>
    <w:p w14:paraId="241C61CD" w14:textId="77777777" w:rsidR="00FD577C" w:rsidRPr="00C75B59" w:rsidRDefault="00FD577C" w:rsidP="00C0068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2" w:name="_Hlk70414134"/>
    </w:p>
    <w:p w14:paraId="32FA417D" w14:textId="19976AE9" w:rsidR="00377C00" w:rsidRPr="00C75B59" w:rsidRDefault="00474D14" w:rsidP="00C0068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75B59">
        <w:rPr>
          <w:rFonts w:asciiTheme="minorHAnsi" w:hAnsiTheme="minorHAnsi" w:cstheme="minorHAnsi"/>
          <w:b/>
          <w:sz w:val="32"/>
          <w:szCs w:val="32"/>
        </w:rPr>
        <w:t>INA i dalje jedan od najvećih investitora u Hrvatskoj</w:t>
      </w:r>
      <w:r w:rsidR="00CD697A" w:rsidRPr="00C75B59">
        <w:rPr>
          <w:rFonts w:asciiTheme="minorHAnsi" w:hAnsiTheme="minorHAnsi" w:cstheme="minorHAnsi"/>
          <w:b/>
          <w:sz w:val="32"/>
          <w:szCs w:val="32"/>
        </w:rPr>
        <w:t xml:space="preserve"> s </w:t>
      </w:r>
      <w:r w:rsidR="008E40A7" w:rsidRPr="00C75B59">
        <w:rPr>
          <w:rFonts w:asciiTheme="minorHAnsi" w:hAnsiTheme="minorHAnsi" w:cstheme="minorHAnsi"/>
          <w:b/>
          <w:sz w:val="32"/>
          <w:szCs w:val="32"/>
        </w:rPr>
        <w:t>udvostručenim</w:t>
      </w:r>
      <w:r w:rsidR="00CD697A" w:rsidRPr="00C75B59">
        <w:rPr>
          <w:rFonts w:asciiTheme="minorHAnsi" w:hAnsiTheme="minorHAnsi" w:cstheme="minorHAnsi"/>
          <w:b/>
          <w:sz w:val="32"/>
          <w:szCs w:val="32"/>
        </w:rPr>
        <w:t xml:space="preserve"> k</w:t>
      </w:r>
      <w:r w:rsidR="00522D28" w:rsidRPr="00C75B59">
        <w:rPr>
          <w:rFonts w:asciiTheme="minorHAnsi" w:hAnsiTheme="minorHAnsi" w:cstheme="minorHAnsi"/>
          <w:b/>
          <w:sz w:val="32"/>
          <w:szCs w:val="32"/>
        </w:rPr>
        <w:t>apitaln</w:t>
      </w:r>
      <w:r w:rsidR="00CD697A" w:rsidRPr="00C75B59">
        <w:rPr>
          <w:rFonts w:asciiTheme="minorHAnsi" w:hAnsiTheme="minorHAnsi" w:cstheme="minorHAnsi"/>
          <w:b/>
          <w:sz w:val="32"/>
          <w:szCs w:val="32"/>
        </w:rPr>
        <w:t>im</w:t>
      </w:r>
      <w:r w:rsidR="00522D28" w:rsidRPr="00C75B59">
        <w:rPr>
          <w:rFonts w:asciiTheme="minorHAnsi" w:hAnsiTheme="minorHAnsi" w:cstheme="minorHAnsi"/>
          <w:b/>
          <w:sz w:val="32"/>
          <w:szCs w:val="32"/>
        </w:rPr>
        <w:t xml:space="preserve"> ulaganj</w:t>
      </w:r>
      <w:r w:rsidR="00CD697A" w:rsidRPr="00C75B59">
        <w:rPr>
          <w:rFonts w:asciiTheme="minorHAnsi" w:hAnsiTheme="minorHAnsi" w:cstheme="minorHAnsi"/>
          <w:b/>
          <w:sz w:val="32"/>
          <w:szCs w:val="32"/>
        </w:rPr>
        <w:t>ima</w:t>
      </w:r>
    </w:p>
    <w:bookmarkEnd w:id="2"/>
    <w:p w14:paraId="5FCC395B" w14:textId="77777777" w:rsidR="00621EAF" w:rsidRPr="00C75B59" w:rsidRDefault="00621EAF" w:rsidP="00C0068C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6A1DD479" w14:textId="78E3E4D7" w:rsidR="00F953F1" w:rsidRPr="00C75B59" w:rsidRDefault="00F953F1" w:rsidP="00621EAF">
      <w:pPr>
        <w:pStyle w:val="ListParagraph"/>
        <w:numPr>
          <w:ilvl w:val="0"/>
          <w:numId w:val="2"/>
        </w:numPr>
        <w:spacing w:after="120"/>
        <w:ind w:hanging="357"/>
        <w:jc w:val="both"/>
        <w:rPr>
          <w:rFonts w:asciiTheme="minorHAnsi" w:hAnsiTheme="minorHAnsi" w:cstheme="minorHAnsi"/>
          <w:b/>
        </w:rPr>
      </w:pPr>
      <w:r w:rsidRPr="00C75B59">
        <w:rPr>
          <w:rFonts w:asciiTheme="minorHAnsi" w:hAnsiTheme="minorHAnsi" w:cstheme="minorHAnsi"/>
          <w:b/>
        </w:rPr>
        <w:t>Visoke razine cijena ugljikovodika nastavljene su i odra</w:t>
      </w:r>
      <w:r w:rsidR="00522D28" w:rsidRPr="00C75B59">
        <w:rPr>
          <w:rFonts w:asciiTheme="minorHAnsi" w:hAnsiTheme="minorHAnsi" w:cstheme="minorHAnsi"/>
          <w:b/>
        </w:rPr>
        <w:t>z su</w:t>
      </w:r>
      <w:r w:rsidRPr="00C75B59">
        <w:rPr>
          <w:rFonts w:asciiTheme="minorHAnsi" w:hAnsiTheme="minorHAnsi" w:cstheme="minorHAnsi"/>
          <w:b/>
        </w:rPr>
        <w:t xml:space="preserve"> povećan</w:t>
      </w:r>
      <w:r w:rsidR="00522D28" w:rsidRPr="00C75B59">
        <w:rPr>
          <w:rFonts w:asciiTheme="minorHAnsi" w:hAnsiTheme="minorHAnsi" w:cstheme="minorHAnsi"/>
          <w:b/>
        </w:rPr>
        <w:t>og</w:t>
      </w:r>
      <w:r w:rsidRPr="00C75B59">
        <w:rPr>
          <w:rFonts w:asciiTheme="minorHAnsi" w:hAnsiTheme="minorHAnsi" w:cstheme="minorHAnsi"/>
          <w:b/>
        </w:rPr>
        <w:t xml:space="preserve"> geopolitičk</w:t>
      </w:r>
      <w:r w:rsidR="00522D28" w:rsidRPr="00C75B59">
        <w:rPr>
          <w:rFonts w:asciiTheme="minorHAnsi" w:hAnsiTheme="minorHAnsi" w:cstheme="minorHAnsi"/>
          <w:b/>
        </w:rPr>
        <w:t>og</w:t>
      </w:r>
      <w:r w:rsidRPr="00C75B59">
        <w:rPr>
          <w:rFonts w:asciiTheme="minorHAnsi" w:hAnsiTheme="minorHAnsi" w:cstheme="minorHAnsi"/>
          <w:b/>
        </w:rPr>
        <w:t xml:space="preserve"> rizik</w:t>
      </w:r>
      <w:r w:rsidR="00522D28" w:rsidRPr="00C75B59">
        <w:rPr>
          <w:rFonts w:asciiTheme="minorHAnsi" w:hAnsiTheme="minorHAnsi" w:cstheme="minorHAnsi"/>
          <w:b/>
        </w:rPr>
        <w:t>a</w:t>
      </w:r>
      <w:r w:rsidRPr="00C75B59">
        <w:rPr>
          <w:rFonts w:asciiTheme="minorHAnsi" w:hAnsiTheme="minorHAnsi" w:cstheme="minorHAnsi"/>
          <w:b/>
        </w:rPr>
        <w:t xml:space="preserve"> i neizvjesnost</w:t>
      </w:r>
      <w:r w:rsidR="00522D28" w:rsidRPr="00C75B59">
        <w:rPr>
          <w:rFonts w:asciiTheme="minorHAnsi" w:hAnsiTheme="minorHAnsi" w:cstheme="minorHAnsi"/>
          <w:b/>
        </w:rPr>
        <w:t>i</w:t>
      </w:r>
      <w:r w:rsidRPr="00C75B59">
        <w:rPr>
          <w:rFonts w:asciiTheme="minorHAnsi" w:hAnsiTheme="minorHAnsi" w:cstheme="minorHAnsi"/>
          <w:b/>
        </w:rPr>
        <w:t xml:space="preserve"> </w:t>
      </w:r>
      <w:r w:rsidR="00522D28" w:rsidRPr="00C75B59">
        <w:rPr>
          <w:rFonts w:asciiTheme="minorHAnsi" w:hAnsiTheme="minorHAnsi" w:cstheme="minorHAnsi"/>
          <w:b/>
        </w:rPr>
        <w:t>koji utječu</w:t>
      </w:r>
      <w:r w:rsidRPr="00C75B59">
        <w:rPr>
          <w:rFonts w:asciiTheme="minorHAnsi" w:hAnsiTheme="minorHAnsi" w:cstheme="minorHAnsi"/>
          <w:b/>
        </w:rPr>
        <w:t xml:space="preserve"> na globalna energetska tržišta.</w:t>
      </w:r>
    </w:p>
    <w:p w14:paraId="338DBB72" w14:textId="77777777" w:rsidR="00621EAF" w:rsidRPr="00C75B59" w:rsidRDefault="00621EAF" w:rsidP="00621EAF">
      <w:pPr>
        <w:pStyle w:val="ListParagraph"/>
        <w:spacing w:after="120"/>
        <w:ind w:left="363"/>
        <w:jc w:val="both"/>
        <w:rPr>
          <w:rFonts w:asciiTheme="minorHAnsi" w:hAnsiTheme="minorHAnsi" w:cstheme="minorHAnsi"/>
          <w:b/>
        </w:rPr>
      </w:pPr>
    </w:p>
    <w:p w14:paraId="2C5C3092" w14:textId="3AFC1E71" w:rsidR="00F953F1" w:rsidRPr="00C75B59" w:rsidRDefault="00F953F1" w:rsidP="00A974B3">
      <w:pPr>
        <w:pStyle w:val="ListParagraph"/>
        <w:numPr>
          <w:ilvl w:val="0"/>
          <w:numId w:val="2"/>
        </w:numPr>
        <w:spacing w:after="120"/>
        <w:ind w:hanging="357"/>
        <w:jc w:val="both"/>
        <w:rPr>
          <w:rFonts w:asciiTheme="minorHAnsi" w:hAnsiTheme="minorHAnsi" w:cstheme="minorHAnsi"/>
          <w:b/>
        </w:rPr>
      </w:pPr>
      <w:r w:rsidRPr="00C75B59">
        <w:rPr>
          <w:rFonts w:asciiTheme="minorHAnsi" w:hAnsiTheme="minorHAnsi" w:cstheme="minorHAnsi"/>
          <w:b/>
        </w:rPr>
        <w:t>U takvom okruženju, rezultati pokazuju snažn</w:t>
      </w:r>
      <w:r w:rsidR="0042153C" w:rsidRPr="00C75B59">
        <w:rPr>
          <w:rFonts w:asciiTheme="minorHAnsi" w:hAnsiTheme="minorHAnsi" w:cstheme="minorHAnsi"/>
          <w:b/>
        </w:rPr>
        <w:t xml:space="preserve">e rezultate INA Grupe </w:t>
      </w:r>
      <w:r w:rsidRPr="00C75B59">
        <w:rPr>
          <w:rFonts w:asciiTheme="minorHAnsi" w:hAnsiTheme="minorHAnsi" w:cstheme="minorHAnsi"/>
          <w:b/>
        </w:rPr>
        <w:t>u prv</w:t>
      </w:r>
      <w:r w:rsidR="0042153C" w:rsidRPr="00C75B59">
        <w:rPr>
          <w:rFonts w:asciiTheme="minorHAnsi" w:hAnsiTheme="minorHAnsi" w:cstheme="minorHAnsi"/>
          <w:b/>
        </w:rPr>
        <w:t>ih devet mjeseci</w:t>
      </w:r>
      <w:r w:rsidRPr="00C75B59">
        <w:rPr>
          <w:rFonts w:asciiTheme="minorHAnsi" w:hAnsiTheme="minorHAnsi" w:cstheme="minorHAnsi"/>
          <w:b/>
        </w:rPr>
        <w:t xml:space="preserve"> 2022.</w:t>
      </w:r>
      <w:r w:rsidR="008E40A7" w:rsidRPr="00C75B59">
        <w:rPr>
          <w:rFonts w:asciiTheme="minorHAnsi" w:hAnsiTheme="minorHAnsi" w:cstheme="minorHAnsi"/>
          <w:b/>
        </w:rPr>
        <w:t xml:space="preserve">, iako </w:t>
      </w:r>
      <w:r w:rsidR="0090739B" w:rsidRPr="00C75B59">
        <w:rPr>
          <w:rFonts w:asciiTheme="minorHAnsi" w:hAnsiTheme="minorHAnsi" w:cstheme="minorHAnsi"/>
          <w:b/>
        </w:rPr>
        <w:t xml:space="preserve">su </w:t>
      </w:r>
      <w:r w:rsidR="008E40A7" w:rsidRPr="00C75B59">
        <w:rPr>
          <w:rFonts w:asciiTheme="minorHAnsi" w:hAnsiTheme="minorHAnsi" w:cstheme="minorHAnsi"/>
          <w:b/>
        </w:rPr>
        <w:t>brojne regul</w:t>
      </w:r>
      <w:r w:rsidR="0090739B" w:rsidRPr="00C75B59">
        <w:rPr>
          <w:rFonts w:asciiTheme="minorHAnsi" w:hAnsiTheme="minorHAnsi" w:cstheme="minorHAnsi"/>
          <w:b/>
        </w:rPr>
        <w:t>a</w:t>
      </w:r>
      <w:r w:rsidR="008E40A7" w:rsidRPr="00C75B59">
        <w:rPr>
          <w:rFonts w:asciiTheme="minorHAnsi" w:hAnsiTheme="minorHAnsi" w:cstheme="minorHAnsi"/>
          <w:b/>
        </w:rPr>
        <w:t>torne mjere</w:t>
      </w:r>
      <w:r w:rsidR="0090739B" w:rsidRPr="00C75B59">
        <w:rPr>
          <w:rFonts w:asciiTheme="minorHAnsi" w:hAnsiTheme="minorHAnsi" w:cstheme="minorHAnsi"/>
          <w:b/>
        </w:rPr>
        <w:t xml:space="preserve"> imale negativan utjecaj na rezultat Maloprodaje.</w:t>
      </w:r>
      <w:r w:rsidRPr="00C75B59">
        <w:rPr>
          <w:rFonts w:asciiTheme="minorHAnsi" w:hAnsiTheme="minorHAnsi" w:cstheme="minorHAnsi"/>
          <w:b/>
        </w:rPr>
        <w:t xml:space="preserve"> </w:t>
      </w:r>
    </w:p>
    <w:p w14:paraId="0A0926CE" w14:textId="77777777" w:rsidR="00621EAF" w:rsidRPr="00C75B59" w:rsidRDefault="00621EAF" w:rsidP="00621EAF">
      <w:pPr>
        <w:pStyle w:val="ListParagraph"/>
        <w:spacing w:after="120"/>
        <w:ind w:left="363"/>
        <w:jc w:val="both"/>
        <w:rPr>
          <w:rFonts w:asciiTheme="minorHAnsi" w:hAnsiTheme="minorHAnsi" w:cstheme="minorHAnsi"/>
          <w:b/>
        </w:rPr>
      </w:pPr>
    </w:p>
    <w:p w14:paraId="1FF4B314" w14:textId="546EFBDA" w:rsidR="00F953F1" w:rsidRPr="00C75B59" w:rsidRDefault="00F953F1" w:rsidP="00F953F1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</w:rPr>
      </w:pPr>
      <w:r w:rsidRPr="00C75B59">
        <w:rPr>
          <w:rFonts w:asciiTheme="minorHAnsi" w:hAnsiTheme="minorHAnsi" w:cstheme="minorHAnsi"/>
          <w:b/>
        </w:rPr>
        <w:t>Prihodi Istraživanja i proizvodnje nafte i plina i EBITDA udvostručeni</w:t>
      </w:r>
      <w:r w:rsidR="00522D28" w:rsidRPr="00C75B59">
        <w:rPr>
          <w:rFonts w:asciiTheme="minorHAnsi" w:hAnsiTheme="minorHAnsi" w:cstheme="minorHAnsi"/>
          <w:b/>
        </w:rPr>
        <w:t xml:space="preserve"> su</w:t>
      </w:r>
      <w:r w:rsidRPr="00C75B59">
        <w:rPr>
          <w:rFonts w:asciiTheme="minorHAnsi" w:hAnsiTheme="minorHAnsi" w:cstheme="minorHAnsi"/>
          <w:b/>
        </w:rPr>
        <w:t xml:space="preserve">, značajno kompenzirajući učinak očekivanog prirodnog pada proizvodnje. </w:t>
      </w:r>
    </w:p>
    <w:p w14:paraId="3A471B8D" w14:textId="77777777" w:rsidR="0028546A" w:rsidRPr="00C75B59" w:rsidRDefault="0028546A" w:rsidP="0028546A">
      <w:pPr>
        <w:pStyle w:val="ListParagraph"/>
        <w:spacing w:after="120"/>
        <w:ind w:left="360"/>
        <w:jc w:val="both"/>
        <w:rPr>
          <w:rFonts w:asciiTheme="minorHAnsi" w:hAnsiTheme="minorHAnsi" w:cstheme="minorHAnsi"/>
          <w:b/>
        </w:rPr>
      </w:pPr>
    </w:p>
    <w:p w14:paraId="67BFF5BB" w14:textId="6DB28246" w:rsidR="0028546A" w:rsidRPr="00C75B59" w:rsidRDefault="0028546A" w:rsidP="0028546A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</w:rPr>
      </w:pPr>
      <w:r w:rsidRPr="00C75B59">
        <w:rPr>
          <w:rFonts w:asciiTheme="minorHAnsi" w:hAnsiTheme="minorHAnsi" w:cstheme="minorHAnsi"/>
          <w:b/>
        </w:rPr>
        <w:t xml:space="preserve">Intenzivirane su investicijske aktivnosti, a kapitalna ulaganja </w:t>
      </w:r>
      <w:r w:rsidR="00522D28" w:rsidRPr="00C75B59">
        <w:rPr>
          <w:rFonts w:asciiTheme="minorHAnsi" w:hAnsiTheme="minorHAnsi" w:cstheme="minorHAnsi"/>
          <w:b/>
        </w:rPr>
        <w:t>udvostručena su</w:t>
      </w:r>
      <w:r w:rsidRPr="00C75B59">
        <w:rPr>
          <w:rFonts w:asciiTheme="minorHAnsi" w:hAnsiTheme="minorHAnsi" w:cstheme="minorHAnsi"/>
          <w:b/>
        </w:rPr>
        <w:t xml:space="preserve"> u odnosu na prv</w:t>
      </w:r>
      <w:r w:rsidR="00EC3A2C" w:rsidRPr="00C75B59">
        <w:rPr>
          <w:rFonts w:asciiTheme="minorHAnsi" w:hAnsiTheme="minorHAnsi" w:cstheme="minorHAnsi"/>
          <w:b/>
        </w:rPr>
        <w:t xml:space="preserve">ih devet mjeseci prošle godine </w:t>
      </w:r>
      <w:r w:rsidR="00445DD8" w:rsidRPr="00C75B59">
        <w:rPr>
          <w:rFonts w:asciiTheme="minorHAnsi" w:hAnsiTheme="minorHAnsi" w:cstheme="minorHAnsi"/>
          <w:b/>
        </w:rPr>
        <w:t>čime je INA ponovno svrstana među najveće ulagače u Hrvatskoj</w:t>
      </w:r>
      <w:r w:rsidRPr="00C75B59">
        <w:rPr>
          <w:rFonts w:asciiTheme="minorHAnsi" w:hAnsiTheme="minorHAnsi" w:cstheme="minorHAnsi"/>
          <w:b/>
        </w:rPr>
        <w:t>:</w:t>
      </w:r>
    </w:p>
    <w:p w14:paraId="53093799" w14:textId="77777777" w:rsidR="0028546A" w:rsidRPr="00C75B59" w:rsidRDefault="0028546A" w:rsidP="0028546A">
      <w:pPr>
        <w:pStyle w:val="ListParagraph"/>
        <w:spacing w:after="120"/>
        <w:ind w:left="360"/>
        <w:jc w:val="both"/>
        <w:rPr>
          <w:rFonts w:asciiTheme="minorHAnsi" w:hAnsiTheme="minorHAnsi" w:cstheme="minorHAnsi"/>
          <w:bCs/>
        </w:rPr>
      </w:pPr>
    </w:p>
    <w:p w14:paraId="1B173A77" w14:textId="2854C90A" w:rsidR="0028546A" w:rsidRPr="00C75B59" w:rsidRDefault="0028546A" w:rsidP="0028546A">
      <w:pPr>
        <w:pStyle w:val="ListParagraph"/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bCs/>
        </w:rPr>
      </w:pPr>
      <w:r w:rsidRPr="00C75B59">
        <w:rPr>
          <w:rFonts w:asciiTheme="minorHAnsi" w:hAnsiTheme="minorHAnsi" w:cstheme="minorHAnsi"/>
          <w:bCs/>
        </w:rPr>
        <w:t xml:space="preserve">Projekt nadogradnje Rafinerije Rijeka, kao glavna strateška investicija, nastavlja s građevinskim radovima i isporukom opreme na lokaciju. </w:t>
      </w:r>
    </w:p>
    <w:p w14:paraId="701F1353" w14:textId="1713EC83" w:rsidR="00522D28" w:rsidRPr="00C75B59" w:rsidRDefault="00522D28" w:rsidP="0028546A">
      <w:pPr>
        <w:pStyle w:val="ListParagraph"/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bCs/>
        </w:rPr>
      </w:pPr>
      <w:r w:rsidRPr="00C75B59">
        <w:rPr>
          <w:rFonts w:asciiTheme="minorHAnsi" w:hAnsiTheme="minorHAnsi" w:cstheme="minorHAnsi"/>
          <w:bCs/>
        </w:rPr>
        <w:t xml:space="preserve">Brojne razradne aktivnosti Istraživanja i proizvodnje u Hrvatskoj, </w:t>
      </w:r>
      <w:r w:rsidR="00B909DF">
        <w:rPr>
          <w:rFonts w:asciiTheme="minorHAnsi" w:hAnsiTheme="minorHAnsi" w:cstheme="minorHAnsi"/>
          <w:bCs/>
        </w:rPr>
        <w:t>u podmorju</w:t>
      </w:r>
      <w:r w:rsidRPr="00C75B59">
        <w:rPr>
          <w:rFonts w:asciiTheme="minorHAnsi" w:hAnsiTheme="minorHAnsi" w:cstheme="minorHAnsi"/>
          <w:bCs/>
        </w:rPr>
        <w:t xml:space="preserve"> i </w:t>
      </w:r>
      <w:r w:rsidR="00B909DF">
        <w:rPr>
          <w:rFonts w:asciiTheme="minorHAnsi" w:hAnsiTheme="minorHAnsi" w:cstheme="minorHAnsi"/>
          <w:bCs/>
        </w:rPr>
        <w:t xml:space="preserve">na </w:t>
      </w:r>
      <w:r w:rsidRPr="00C75B59">
        <w:rPr>
          <w:rFonts w:asciiTheme="minorHAnsi" w:hAnsiTheme="minorHAnsi" w:cstheme="minorHAnsi"/>
          <w:bCs/>
        </w:rPr>
        <w:t>kopnu.</w:t>
      </w:r>
    </w:p>
    <w:p w14:paraId="37144701" w14:textId="77777777" w:rsidR="00F953F1" w:rsidRPr="00C75B59" w:rsidRDefault="00F953F1" w:rsidP="0028546A">
      <w:pPr>
        <w:pStyle w:val="ListParagraph"/>
        <w:spacing w:after="120"/>
        <w:ind w:left="363"/>
        <w:jc w:val="both"/>
        <w:rPr>
          <w:rFonts w:asciiTheme="minorHAnsi" w:hAnsiTheme="minorHAnsi" w:cstheme="minorHAnsi"/>
          <w:b/>
        </w:rPr>
      </w:pPr>
    </w:p>
    <w:p w14:paraId="76FD5559" w14:textId="2E3349CB" w:rsidR="00972D29" w:rsidRPr="000F0BD0" w:rsidRDefault="00972D29" w:rsidP="00972D2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C75B59">
        <w:rPr>
          <w:rFonts w:asciiTheme="minorHAnsi" w:hAnsiTheme="minorHAnsi" w:cstheme="minorHAnsi"/>
          <w:b/>
          <w:bCs/>
        </w:rPr>
        <w:t xml:space="preserve">Unatoč snažnom rezultatu, </w:t>
      </w:r>
      <w:r w:rsidR="00396C71" w:rsidRPr="00396C71">
        <w:rPr>
          <w:rFonts w:asciiTheme="minorHAnsi" w:hAnsiTheme="minorHAnsi" w:cstheme="minorHAnsi"/>
          <w:b/>
          <w:bCs/>
        </w:rPr>
        <w:t>novčani tijek iz poslovnih aktivnosti niži je u odnosu na prethodnu godinu, uslijed značajnih ulaganja i velike potrebe financiranja radnog kapitala.</w:t>
      </w:r>
    </w:p>
    <w:p w14:paraId="00A2B9CE" w14:textId="77777777" w:rsidR="000F0BD0" w:rsidRPr="000F0BD0" w:rsidRDefault="000F0BD0" w:rsidP="000F0BD0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2DC3CE65" w14:textId="77777777" w:rsidR="000F0BD0" w:rsidRPr="00D63F00" w:rsidRDefault="000F0BD0" w:rsidP="000F0BD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D63F00">
        <w:rPr>
          <w:rFonts w:asciiTheme="minorHAnsi" w:hAnsiTheme="minorHAnsi" w:cstheme="minorHAnsi"/>
          <w:b/>
        </w:rPr>
        <w:t>Prodaja plina prema HEP-u regulirana je po fiksnoj cijeni s negativnim utjecajem koji se očekuje u četvrtom tromjesečju 2022.</w:t>
      </w:r>
    </w:p>
    <w:p w14:paraId="35BD47F9" w14:textId="77777777" w:rsidR="004B02CF" w:rsidRPr="00C75B59" w:rsidRDefault="004B02CF" w:rsidP="00F848DD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</w:rPr>
      </w:pPr>
    </w:p>
    <w:p w14:paraId="123AA7C6" w14:textId="7D580B7A" w:rsidR="00C0068C" w:rsidRPr="00C75B59" w:rsidRDefault="0028546A" w:rsidP="00F848DD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C75B59">
        <w:rPr>
          <w:rFonts w:asciiTheme="minorHAnsi" w:hAnsiTheme="minorHAnsi" w:cstheme="minorHAnsi"/>
          <w:b/>
        </w:rPr>
        <w:t>Ključn</w:t>
      </w:r>
      <w:r w:rsidR="00886BC9" w:rsidRPr="00C75B59">
        <w:rPr>
          <w:rFonts w:asciiTheme="minorHAnsi" w:hAnsiTheme="minorHAnsi" w:cstheme="minorHAnsi"/>
          <w:b/>
        </w:rPr>
        <w:t>i podaci</w:t>
      </w:r>
      <w:r w:rsidR="00C0068C" w:rsidRPr="00C75B59">
        <w:rPr>
          <w:rFonts w:asciiTheme="minorHAnsi" w:hAnsiTheme="minorHAnsi" w:cstheme="minorHAnsi"/>
          <w:b/>
        </w:rPr>
        <w:t>:</w:t>
      </w:r>
    </w:p>
    <w:p w14:paraId="6F4302D6" w14:textId="624C3A55" w:rsidR="00C0068C" w:rsidRPr="00C75B59" w:rsidRDefault="00C0068C" w:rsidP="00C006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B59">
        <w:rPr>
          <w:rFonts w:asciiTheme="minorHAnsi" w:hAnsiTheme="minorHAnsi" w:cstheme="minorHAnsi"/>
          <w:b/>
          <w:bCs/>
        </w:rPr>
        <w:t>Net</w:t>
      </w:r>
      <w:r w:rsidR="0028546A" w:rsidRPr="00C75B59">
        <w:rPr>
          <w:rFonts w:asciiTheme="minorHAnsi" w:hAnsiTheme="minorHAnsi" w:cstheme="minorHAnsi"/>
          <w:b/>
          <w:bCs/>
        </w:rPr>
        <w:t>o prihod od prodaje iznosio je</w:t>
      </w:r>
      <w:r w:rsidRPr="00C75B59">
        <w:rPr>
          <w:rFonts w:asciiTheme="minorHAnsi" w:hAnsiTheme="minorHAnsi" w:cstheme="minorHAnsi"/>
          <w:b/>
          <w:bCs/>
        </w:rPr>
        <w:t xml:space="preserve"> </w:t>
      </w:r>
      <w:r w:rsidR="007C4493" w:rsidRPr="00C75B59">
        <w:rPr>
          <w:rFonts w:asciiTheme="minorHAnsi" w:hAnsiTheme="minorHAnsi" w:cstheme="minorHAnsi"/>
          <w:b/>
          <w:bCs/>
        </w:rPr>
        <w:t>27</w:t>
      </w:r>
      <w:r w:rsidR="00886BC9" w:rsidRPr="00C75B59">
        <w:rPr>
          <w:rFonts w:asciiTheme="minorHAnsi" w:hAnsiTheme="minorHAnsi" w:cstheme="minorHAnsi"/>
          <w:b/>
          <w:bCs/>
        </w:rPr>
        <w:t>,</w:t>
      </w:r>
      <w:r w:rsidR="007C4493" w:rsidRPr="00C75B59">
        <w:rPr>
          <w:rFonts w:asciiTheme="minorHAnsi" w:hAnsiTheme="minorHAnsi" w:cstheme="minorHAnsi"/>
          <w:b/>
          <w:bCs/>
        </w:rPr>
        <w:t>2</w:t>
      </w:r>
      <w:r w:rsidRPr="00C75B59">
        <w:rPr>
          <w:rFonts w:asciiTheme="minorHAnsi" w:hAnsiTheme="minorHAnsi" w:cstheme="minorHAnsi"/>
          <w:b/>
          <w:bCs/>
        </w:rPr>
        <w:t xml:space="preserve"> </w:t>
      </w:r>
      <w:r w:rsidR="0028546A" w:rsidRPr="00C75B59">
        <w:rPr>
          <w:rFonts w:asciiTheme="minorHAnsi" w:hAnsiTheme="minorHAnsi" w:cstheme="minorHAnsi"/>
          <w:b/>
          <w:bCs/>
        </w:rPr>
        <w:t>milijard</w:t>
      </w:r>
      <w:r w:rsidR="001332BB">
        <w:rPr>
          <w:rFonts w:asciiTheme="minorHAnsi" w:hAnsiTheme="minorHAnsi" w:cstheme="minorHAnsi"/>
          <w:b/>
          <w:bCs/>
        </w:rPr>
        <w:t>e</w:t>
      </w:r>
      <w:r w:rsidR="0028546A" w:rsidRPr="00C75B59">
        <w:rPr>
          <w:rFonts w:asciiTheme="minorHAnsi" w:hAnsiTheme="minorHAnsi" w:cstheme="minorHAnsi"/>
          <w:b/>
          <w:bCs/>
        </w:rPr>
        <w:t xml:space="preserve"> kuna</w:t>
      </w:r>
    </w:p>
    <w:p w14:paraId="24E534B6" w14:textId="0BDCA7C3" w:rsidR="005B3C95" w:rsidRPr="00C75B59" w:rsidRDefault="002C08C0" w:rsidP="00C006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B59">
        <w:rPr>
          <w:rFonts w:asciiTheme="minorHAnsi" w:hAnsiTheme="minorHAnsi" w:cstheme="minorHAnsi"/>
          <w:b/>
          <w:bCs/>
        </w:rPr>
        <w:t>EBIT</w:t>
      </w:r>
      <w:r w:rsidR="00C0068C" w:rsidRPr="00C75B59">
        <w:rPr>
          <w:rFonts w:asciiTheme="minorHAnsi" w:hAnsiTheme="minorHAnsi" w:cstheme="minorHAnsi"/>
          <w:b/>
          <w:bCs/>
        </w:rPr>
        <w:t xml:space="preserve">DA </w:t>
      </w:r>
      <w:r w:rsidR="005B3C95" w:rsidRPr="00C75B59">
        <w:rPr>
          <w:rFonts w:asciiTheme="minorHAnsi" w:hAnsiTheme="minorHAnsi" w:cstheme="minorHAnsi"/>
          <w:b/>
          <w:bCs/>
        </w:rPr>
        <w:t xml:space="preserve">je iznosila </w:t>
      </w:r>
      <w:r w:rsidR="00886BC9" w:rsidRPr="00C75B59">
        <w:rPr>
          <w:rFonts w:asciiTheme="minorHAnsi" w:hAnsiTheme="minorHAnsi" w:cstheme="minorHAnsi"/>
          <w:b/>
          <w:bCs/>
        </w:rPr>
        <w:t>gotovo</w:t>
      </w:r>
      <w:r w:rsidR="005B3C95" w:rsidRPr="00C75B59">
        <w:rPr>
          <w:rFonts w:asciiTheme="minorHAnsi" w:hAnsiTheme="minorHAnsi" w:cstheme="minorHAnsi"/>
          <w:b/>
          <w:bCs/>
        </w:rPr>
        <w:t xml:space="preserve"> </w:t>
      </w:r>
      <w:r w:rsidR="007C4493" w:rsidRPr="00C75B59">
        <w:rPr>
          <w:rFonts w:asciiTheme="minorHAnsi" w:hAnsiTheme="minorHAnsi" w:cstheme="minorHAnsi"/>
          <w:b/>
          <w:bCs/>
        </w:rPr>
        <w:t>4</w:t>
      </w:r>
      <w:r w:rsidR="005B3C95" w:rsidRPr="00C75B59">
        <w:rPr>
          <w:rFonts w:asciiTheme="minorHAnsi" w:hAnsiTheme="minorHAnsi" w:cstheme="minorHAnsi"/>
          <w:b/>
          <w:bCs/>
        </w:rPr>
        <w:t>,</w:t>
      </w:r>
      <w:r w:rsidR="007C4493" w:rsidRPr="00C75B59">
        <w:rPr>
          <w:rFonts w:asciiTheme="minorHAnsi" w:hAnsiTheme="minorHAnsi" w:cstheme="minorHAnsi"/>
          <w:b/>
          <w:bCs/>
        </w:rPr>
        <w:t>7</w:t>
      </w:r>
      <w:r w:rsidR="005B3C95" w:rsidRPr="00C75B59">
        <w:rPr>
          <w:rFonts w:asciiTheme="minorHAnsi" w:hAnsiTheme="minorHAnsi" w:cstheme="minorHAnsi"/>
          <w:b/>
          <w:bCs/>
        </w:rPr>
        <w:t xml:space="preserve"> milijard</w:t>
      </w:r>
      <w:r w:rsidR="00886BC9" w:rsidRPr="00C75B59">
        <w:rPr>
          <w:rFonts w:asciiTheme="minorHAnsi" w:hAnsiTheme="minorHAnsi" w:cstheme="minorHAnsi"/>
          <w:b/>
          <w:bCs/>
        </w:rPr>
        <w:t>i</w:t>
      </w:r>
      <w:r w:rsidR="005B3C95" w:rsidRPr="00C75B59">
        <w:rPr>
          <w:rFonts w:asciiTheme="minorHAnsi" w:hAnsiTheme="minorHAnsi" w:cstheme="minorHAnsi"/>
          <w:b/>
          <w:bCs/>
        </w:rPr>
        <w:t xml:space="preserve"> kuna</w:t>
      </w:r>
    </w:p>
    <w:p w14:paraId="501DF37A" w14:textId="1E0DD8A1" w:rsidR="00B05CB1" w:rsidRPr="000F0BD0" w:rsidRDefault="005B3C95" w:rsidP="000F0BD0">
      <w:pPr>
        <w:pStyle w:val="ListParagraph"/>
        <w:numPr>
          <w:ilvl w:val="0"/>
          <w:numId w:val="1"/>
        </w:numPr>
        <w:ind w:left="1775" w:hanging="357"/>
        <w:jc w:val="both"/>
        <w:rPr>
          <w:rFonts w:asciiTheme="minorHAnsi" w:hAnsiTheme="minorHAnsi" w:cstheme="minorHAnsi"/>
          <w:b/>
        </w:rPr>
      </w:pPr>
      <w:r w:rsidRPr="00C75B59">
        <w:rPr>
          <w:rFonts w:asciiTheme="minorHAnsi" w:hAnsiTheme="minorHAnsi" w:cstheme="minorHAnsi"/>
          <w:b/>
          <w:bCs/>
        </w:rPr>
        <w:t xml:space="preserve">Kapitalna ulaganja </w:t>
      </w:r>
      <w:r w:rsidR="004A180B" w:rsidRPr="00C75B59">
        <w:rPr>
          <w:rFonts w:asciiTheme="minorHAnsi" w:hAnsiTheme="minorHAnsi" w:cstheme="minorHAnsi"/>
          <w:b/>
          <w:bCs/>
        </w:rPr>
        <w:t>više su n</w:t>
      </w:r>
      <w:r w:rsidR="00E82B37" w:rsidRPr="00C75B59">
        <w:rPr>
          <w:rFonts w:asciiTheme="minorHAnsi" w:hAnsiTheme="minorHAnsi" w:cstheme="minorHAnsi"/>
          <w:b/>
          <w:bCs/>
        </w:rPr>
        <w:t>ego</w:t>
      </w:r>
      <w:r w:rsidR="004A180B" w:rsidRPr="00C75B59">
        <w:rPr>
          <w:rFonts w:asciiTheme="minorHAnsi" w:hAnsiTheme="minorHAnsi" w:cstheme="minorHAnsi"/>
          <w:b/>
          <w:bCs/>
        </w:rPr>
        <w:t xml:space="preserve"> </w:t>
      </w:r>
      <w:r w:rsidR="00886BC9" w:rsidRPr="00C75B59">
        <w:rPr>
          <w:rFonts w:asciiTheme="minorHAnsi" w:hAnsiTheme="minorHAnsi" w:cstheme="minorHAnsi"/>
          <w:b/>
          <w:bCs/>
        </w:rPr>
        <w:t xml:space="preserve">udvostručena </w:t>
      </w:r>
      <w:r w:rsidRPr="00C75B59">
        <w:rPr>
          <w:rFonts w:asciiTheme="minorHAnsi" w:hAnsiTheme="minorHAnsi" w:cstheme="minorHAnsi"/>
          <w:b/>
          <w:bCs/>
        </w:rPr>
        <w:t>u odnosu na isto razdoblje lani, na</w:t>
      </w:r>
      <w:r w:rsidR="00C0068C" w:rsidRPr="00C75B59">
        <w:rPr>
          <w:rFonts w:asciiTheme="minorHAnsi" w:hAnsiTheme="minorHAnsi" w:cstheme="minorHAnsi"/>
          <w:b/>
          <w:bCs/>
        </w:rPr>
        <w:t xml:space="preserve"> </w:t>
      </w:r>
      <w:r w:rsidR="00886BC9" w:rsidRPr="00C75B59">
        <w:rPr>
          <w:rFonts w:asciiTheme="minorHAnsi" w:hAnsiTheme="minorHAnsi" w:cstheme="minorHAnsi"/>
          <w:b/>
          <w:bCs/>
        </w:rPr>
        <w:t>1,</w:t>
      </w:r>
      <w:r w:rsidR="007C4493" w:rsidRPr="00C75B59">
        <w:rPr>
          <w:rFonts w:asciiTheme="minorHAnsi" w:hAnsiTheme="minorHAnsi" w:cstheme="minorHAnsi"/>
          <w:b/>
          <w:bCs/>
        </w:rPr>
        <w:t>9</w:t>
      </w:r>
      <w:r w:rsidR="00886BC9" w:rsidRPr="00C75B59">
        <w:rPr>
          <w:rFonts w:asciiTheme="minorHAnsi" w:hAnsiTheme="minorHAnsi" w:cstheme="minorHAnsi"/>
          <w:b/>
          <w:bCs/>
        </w:rPr>
        <w:t xml:space="preserve"> milijard</w:t>
      </w:r>
      <w:r w:rsidR="007C4493" w:rsidRPr="00C75B59">
        <w:rPr>
          <w:rFonts w:asciiTheme="minorHAnsi" w:hAnsiTheme="minorHAnsi" w:cstheme="minorHAnsi"/>
          <w:b/>
          <w:bCs/>
        </w:rPr>
        <w:t>i</w:t>
      </w:r>
      <w:r w:rsidR="00886BC9" w:rsidRPr="00C75B59">
        <w:rPr>
          <w:rFonts w:asciiTheme="minorHAnsi" w:hAnsiTheme="minorHAnsi" w:cstheme="minorHAnsi"/>
          <w:b/>
          <w:bCs/>
        </w:rPr>
        <w:t xml:space="preserve"> </w:t>
      </w:r>
      <w:r w:rsidRPr="00C75B59">
        <w:rPr>
          <w:rFonts w:asciiTheme="minorHAnsi" w:hAnsiTheme="minorHAnsi" w:cstheme="minorHAnsi"/>
          <w:b/>
          <w:bCs/>
        </w:rPr>
        <w:t>kuna</w:t>
      </w:r>
    </w:p>
    <w:p w14:paraId="7557E221" w14:textId="77777777" w:rsidR="00D63F00" w:rsidRDefault="00D63F00" w:rsidP="00151BC7">
      <w:pPr>
        <w:spacing w:after="120"/>
        <w:jc w:val="both"/>
        <w:rPr>
          <w:rFonts w:asciiTheme="minorHAnsi" w:hAnsiTheme="minorHAnsi" w:cstheme="minorHAnsi"/>
          <w:b/>
        </w:rPr>
      </w:pPr>
    </w:p>
    <w:p w14:paraId="3D5C7A2B" w14:textId="77777777" w:rsidR="00D63F00" w:rsidRDefault="00D63F00" w:rsidP="00151BC7">
      <w:pPr>
        <w:spacing w:after="120"/>
        <w:jc w:val="both"/>
        <w:rPr>
          <w:rFonts w:asciiTheme="minorHAnsi" w:hAnsiTheme="minorHAnsi" w:cstheme="minorHAnsi"/>
          <w:b/>
        </w:rPr>
      </w:pPr>
    </w:p>
    <w:p w14:paraId="1E6A002B" w14:textId="478B12C9" w:rsidR="00151BC7" w:rsidRPr="00151BC7" w:rsidRDefault="00DC5BEF" w:rsidP="00151BC7">
      <w:pPr>
        <w:spacing w:after="120"/>
        <w:jc w:val="both"/>
        <w:rPr>
          <w:rFonts w:asciiTheme="minorHAnsi" w:hAnsiTheme="minorHAnsi" w:cstheme="minorHAnsi"/>
          <w:bCs/>
        </w:rPr>
      </w:pPr>
      <w:r w:rsidRPr="00377C00">
        <w:rPr>
          <w:rFonts w:asciiTheme="minorHAnsi" w:hAnsiTheme="minorHAnsi" w:cstheme="minorHAnsi"/>
          <w:b/>
        </w:rPr>
        <w:t>Zagreb, 2</w:t>
      </w:r>
      <w:r w:rsidR="00C95700">
        <w:rPr>
          <w:rFonts w:asciiTheme="minorHAnsi" w:hAnsiTheme="minorHAnsi" w:cstheme="minorHAnsi"/>
          <w:b/>
        </w:rPr>
        <w:t>8</w:t>
      </w:r>
      <w:r w:rsidRPr="00377C00">
        <w:rPr>
          <w:rFonts w:asciiTheme="minorHAnsi" w:hAnsiTheme="minorHAnsi" w:cstheme="minorHAnsi"/>
          <w:b/>
        </w:rPr>
        <w:t xml:space="preserve">. </w:t>
      </w:r>
      <w:r w:rsidR="00C95700">
        <w:rPr>
          <w:rFonts w:asciiTheme="minorHAnsi" w:hAnsiTheme="minorHAnsi" w:cstheme="minorHAnsi"/>
          <w:b/>
        </w:rPr>
        <w:t>listopada 2</w:t>
      </w:r>
      <w:r w:rsidRPr="00377C00">
        <w:rPr>
          <w:rFonts w:asciiTheme="minorHAnsi" w:hAnsiTheme="minorHAnsi" w:cstheme="minorHAnsi"/>
          <w:b/>
        </w:rPr>
        <w:t>022. –</w:t>
      </w:r>
      <w:r w:rsidRPr="00377C00">
        <w:rPr>
          <w:rFonts w:asciiTheme="minorHAnsi" w:hAnsiTheme="minorHAnsi" w:cstheme="minorHAnsi"/>
          <w:bCs/>
        </w:rPr>
        <w:t xml:space="preserve"> </w:t>
      </w:r>
      <w:r w:rsidR="00151BC7" w:rsidRPr="00151BC7">
        <w:rPr>
          <w:rFonts w:asciiTheme="minorHAnsi" w:hAnsiTheme="minorHAnsi" w:cstheme="minorHAnsi"/>
          <w:bCs/>
        </w:rPr>
        <w:t>Tržišta energije, potaknuta geopolitičkim rizicima i problemima s opskrbom nastavljaju zadržavati povišene razine cijena ugljikovodika, pri čemu cijena nafte tipa Brent iznosi preko 100 dolara za barel</w:t>
      </w:r>
      <w:r w:rsidR="00151BC7">
        <w:rPr>
          <w:rFonts w:asciiTheme="minorHAnsi" w:hAnsiTheme="minorHAnsi" w:cstheme="minorHAnsi"/>
          <w:bCs/>
        </w:rPr>
        <w:t>,</w:t>
      </w:r>
      <w:r w:rsidR="00151BC7" w:rsidRPr="00151BC7">
        <w:rPr>
          <w:rFonts w:asciiTheme="minorHAnsi" w:hAnsiTheme="minorHAnsi" w:cstheme="minorHAnsi"/>
          <w:bCs/>
        </w:rPr>
        <w:t xml:space="preserve"> a cijena plina CEGH fluktuira, kratko čak i prelazi razinu od 200 EUR/MWh tijekom trećeg tromjesečja 2022. U takvom okruženju, cijela naftna i plinska industrija ostvaruje snažne rezultate.</w:t>
      </w:r>
    </w:p>
    <w:p w14:paraId="63953AF9" w14:textId="1D489B5B" w:rsidR="00151BC7" w:rsidRPr="00151BC7" w:rsidRDefault="00151BC7" w:rsidP="00151BC7">
      <w:pPr>
        <w:spacing w:after="120"/>
        <w:jc w:val="both"/>
        <w:rPr>
          <w:rFonts w:asciiTheme="minorHAnsi" w:hAnsiTheme="minorHAnsi" w:cstheme="minorHAnsi"/>
          <w:bCs/>
        </w:rPr>
      </w:pPr>
      <w:r w:rsidRPr="00151BC7">
        <w:rPr>
          <w:rFonts w:asciiTheme="minorHAnsi" w:hAnsiTheme="minorHAnsi" w:cstheme="minorHAnsi"/>
          <w:bCs/>
        </w:rPr>
        <w:t xml:space="preserve">CCS EBITDA INA Grupe bez jednokratnih stavki u razdoblju prvih devet mjeseci 2022. godine iznosila je više od 4,7 milijardi kuna dok je neto dobit premašila 2,7 milijardi kuna. Rezultati su snažniji u svim </w:t>
      </w:r>
      <w:r w:rsidR="00B909DF">
        <w:rPr>
          <w:rFonts w:asciiTheme="minorHAnsi" w:hAnsiTheme="minorHAnsi" w:cstheme="minorHAnsi"/>
          <w:bCs/>
        </w:rPr>
        <w:t>djelatnostima</w:t>
      </w:r>
      <w:r w:rsidRPr="00151BC7">
        <w:rPr>
          <w:rFonts w:asciiTheme="minorHAnsi" w:hAnsiTheme="minorHAnsi" w:cstheme="minorHAnsi"/>
          <w:bCs/>
        </w:rPr>
        <w:t xml:space="preserve"> pri čemu je Istraživanje i proizvodnja</w:t>
      </w:r>
      <w:r w:rsidR="00B909DF">
        <w:rPr>
          <w:rFonts w:asciiTheme="minorHAnsi" w:hAnsiTheme="minorHAnsi" w:cstheme="minorHAnsi"/>
          <w:bCs/>
        </w:rPr>
        <w:t xml:space="preserve"> nafte i plina</w:t>
      </w:r>
      <w:r w:rsidRPr="00151BC7">
        <w:rPr>
          <w:rFonts w:asciiTheme="minorHAnsi" w:hAnsiTheme="minorHAnsi" w:cstheme="minorHAnsi"/>
          <w:bCs/>
        </w:rPr>
        <w:t xml:space="preserve"> prirodno najveći generator novca, uglavnom uslijed poboljšanoj okruženja. Prihodi</w:t>
      </w:r>
      <w:r w:rsidR="00B909DF">
        <w:rPr>
          <w:rFonts w:asciiTheme="minorHAnsi" w:hAnsiTheme="minorHAnsi" w:cstheme="minorHAnsi"/>
          <w:bCs/>
        </w:rPr>
        <w:t xml:space="preserve"> djelatnosti</w:t>
      </w:r>
      <w:r w:rsidRPr="00151BC7">
        <w:rPr>
          <w:rFonts w:asciiTheme="minorHAnsi" w:hAnsiTheme="minorHAnsi" w:cstheme="minorHAnsi"/>
          <w:bCs/>
        </w:rPr>
        <w:t xml:space="preserve"> iznosi</w:t>
      </w:r>
      <w:r w:rsidR="00775160">
        <w:rPr>
          <w:rFonts w:asciiTheme="minorHAnsi" w:hAnsiTheme="minorHAnsi" w:cstheme="minorHAnsi"/>
          <w:bCs/>
        </w:rPr>
        <w:t>li</w:t>
      </w:r>
      <w:r w:rsidRPr="00151BC7">
        <w:rPr>
          <w:rFonts w:asciiTheme="minorHAnsi" w:hAnsiTheme="minorHAnsi" w:cstheme="minorHAnsi"/>
          <w:bCs/>
        </w:rPr>
        <w:t xml:space="preserve"> su 5,4 milijardi kuna uz EBITDA</w:t>
      </w:r>
      <w:r w:rsidR="00775160">
        <w:rPr>
          <w:rFonts w:asciiTheme="minorHAnsi" w:hAnsiTheme="minorHAnsi" w:cstheme="minorHAnsi"/>
          <w:bCs/>
        </w:rPr>
        <w:t>-u</w:t>
      </w:r>
      <w:r w:rsidRPr="00151BC7">
        <w:rPr>
          <w:rFonts w:asciiTheme="minorHAnsi" w:hAnsiTheme="minorHAnsi" w:cstheme="minorHAnsi"/>
          <w:bCs/>
        </w:rPr>
        <w:t xml:space="preserve"> od 3,9 milijardi kuna. Prirodni pad proizvodnje </w:t>
      </w:r>
      <w:r w:rsidR="006E7C4D">
        <w:rPr>
          <w:rFonts w:asciiTheme="minorHAnsi" w:hAnsiTheme="minorHAnsi" w:cstheme="minorHAnsi"/>
          <w:bCs/>
        </w:rPr>
        <w:t xml:space="preserve">se </w:t>
      </w:r>
      <w:r w:rsidRPr="00151BC7">
        <w:rPr>
          <w:rFonts w:asciiTheme="minorHAnsi" w:hAnsiTheme="minorHAnsi" w:cstheme="minorHAnsi"/>
          <w:bCs/>
        </w:rPr>
        <w:t>nastavlja, no efekt buša</w:t>
      </w:r>
      <w:r w:rsidR="006E7C4D">
        <w:rPr>
          <w:rFonts w:asciiTheme="minorHAnsi" w:hAnsiTheme="minorHAnsi" w:cstheme="minorHAnsi"/>
          <w:bCs/>
        </w:rPr>
        <w:t>ć</w:t>
      </w:r>
      <w:r w:rsidRPr="00151BC7">
        <w:rPr>
          <w:rFonts w:asciiTheme="minorHAnsi" w:hAnsiTheme="minorHAnsi" w:cstheme="minorHAnsi"/>
          <w:bCs/>
        </w:rPr>
        <w:t>e kampanje u podmorju koja je u tijeku već</w:t>
      </w:r>
      <w:r w:rsidR="006E7C4D">
        <w:rPr>
          <w:rFonts w:asciiTheme="minorHAnsi" w:hAnsiTheme="minorHAnsi" w:cstheme="minorHAnsi"/>
          <w:bCs/>
        </w:rPr>
        <w:t xml:space="preserve"> je</w:t>
      </w:r>
      <w:r w:rsidRPr="00151BC7">
        <w:rPr>
          <w:rFonts w:asciiTheme="minorHAnsi" w:hAnsiTheme="minorHAnsi" w:cstheme="minorHAnsi"/>
          <w:bCs/>
        </w:rPr>
        <w:t xml:space="preserve"> vidljiv u proizvedenim količinama. Investicijski ciklus</w:t>
      </w:r>
      <w:r w:rsidR="00B909DF">
        <w:rPr>
          <w:rFonts w:asciiTheme="minorHAnsi" w:hAnsiTheme="minorHAnsi" w:cstheme="minorHAnsi"/>
          <w:bCs/>
        </w:rPr>
        <w:t xml:space="preserve"> koji je</w:t>
      </w:r>
      <w:r w:rsidRPr="00151BC7">
        <w:rPr>
          <w:rFonts w:asciiTheme="minorHAnsi" w:hAnsiTheme="minorHAnsi" w:cstheme="minorHAnsi"/>
          <w:bCs/>
        </w:rPr>
        <w:t xml:space="preserve"> u tijeku u Rafinerijama i marketingu uklj. Usluge kupcima i maloprodaju doveo je do negativnog tijeka novca iako su rezultati poslovanja poboljšani. Razn</w:t>
      </w:r>
      <w:r w:rsidR="006E7C4D">
        <w:rPr>
          <w:rFonts w:asciiTheme="minorHAnsi" w:hAnsiTheme="minorHAnsi" w:cstheme="minorHAnsi"/>
          <w:bCs/>
        </w:rPr>
        <w:t>a</w:t>
      </w:r>
      <w:r w:rsidRPr="00151BC7">
        <w:rPr>
          <w:rFonts w:asciiTheme="minorHAnsi" w:hAnsiTheme="minorHAnsi" w:cstheme="minorHAnsi"/>
          <w:bCs/>
        </w:rPr>
        <w:t xml:space="preserve"> regulatorna ograničenja imala su negativan utjecaj na rezultat</w:t>
      </w:r>
      <w:r w:rsidR="006E7C4D">
        <w:rPr>
          <w:rFonts w:asciiTheme="minorHAnsi" w:hAnsiTheme="minorHAnsi" w:cstheme="minorHAnsi"/>
          <w:bCs/>
        </w:rPr>
        <w:t xml:space="preserve"> </w:t>
      </w:r>
      <w:r w:rsidR="006E7C4D" w:rsidRPr="00151BC7">
        <w:rPr>
          <w:rFonts w:asciiTheme="minorHAnsi" w:hAnsiTheme="minorHAnsi" w:cstheme="minorHAnsi"/>
          <w:bCs/>
        </w:rPr>
        <w:t>Maloprodaj</w:t>
      </w:r>
      <w:r w:rsidR="006E7C4D">
        <w:rPr>
          <w:rFonts w:asciiTheme="minorHAnsi" w:hAnsiTheme="minorHAnsi" w:cstheme="minorHAnsi"/>
          <w:bCs/>
        </w:rPr>
        <w:t>e</w:t>
      </w:r>
      <w:r w:rsidRPr="00151BC7">
        <w:rPr>
          <w:rFonts w:asciiTheme="minorHAnsi" w:hAnsiTheme="minorHAnsi" w:cstheme="minorHAnsi"/>
          <w:bCs/>
        </w:rPr>
        <w:t>, no s druge strane bolje rafinerijske marže dovele su do boljeg ukupnog rezultata s CCS EBITDA bez jednokratnih stavki od gotovo 1,3 milijardi kuna.</w:t>
      </w:r>
    </w:p>
    <w:p w14:paraId="6F045BFD" w14:textId="5E5311BE" w:rsidR="00151BC7" w:rsidRPr="00151BC7" w:rsidRDefault="00151BC7" w:rsidP="00151BC7">
      <w:pPr>
        <w:spacing w:after="120"/>
        <w:jc w:val="both"/>
        <w:rPr>
          <w:rFonts w:asciiTheme="minorHAnsi" w:hAnsiTheme="minorHAnsi" w:cstheme="minorHAnsi"/>
          <w:bCs/>
        </w:rPr>
      </w:pPr>
      <w:r w:rsidRPr="00151BC7">
        <w:rPr>
          <w:rFonts w:asciiTheme="minorHAnsi" w:hAnsiTheme="minorHAnsi" w:cstheme="minorHAnsi"/>
          <w:bCs/>
        </w:rPr>
        <w:t>Ulaganja su i dalje na vis</w:t>
      </w:r>
      <w:r w:rsidR="006E7C4D">
        <w:rPr>
          <w:rFonts w:asciiTheme="minorHAnsi" w:hAnsiTheme="minorHAnsi" w:cstheme="minorHAnsi"/>
          <w:bCs/>
        </w:rPr>
        <w:t>o</w:t>
      </w:r>
      <w:r w:rsidRPr="00151BC7">
        <w:rPr>
          <w:rFonts w:asciiTheme="minorHAnsi" w:hAnsiTheme="minorHAnsi" w:cstheme="minorHAnsi"/>
          <w:bCs/>
        </w:rPr>
        <w:t xml:space="preserve">kom razinama kroz sve </w:t>
      </w:r>
      <w:r w:rsidR="00B909DF">
        <w:rPr>
          <w:rFonts w:asciiTheme="minorHAnsi" w:hAnsiTheme="minorHAnsi" w:cstheme="minorHAnsi"/>
          <w:bCs/>
        </w:rPr>
        <w:t>djelatnosti</w:t>
      </w:r>
      <w:r w:rsidRPr="00151BC7">
        <w:rPr>
          <w:rFonts w:asciiTheme="minorHAnsi" w:hAnsiTheme="minorHAnsi" w:cstheme="minorHAnsi"/>
          <w:bCs/>
        </w:rPr>
        <w:t xml:space="preserve">, više nego udvostručena u odnosu na prvih devet mjeseci 2021. godine. </w:t>
      </w:r>
      <w:r w:rsidR="00E0713F">
        <w:rPr>
          <w:rFonts w:asciiTheme="minorHAnsi" w:hAnsiTheme="minorHAnsi" w:cstheme="minorHAnsi"/>
          <w:bCs/>
        </w:rPr>
        <w:t xml:space="preserve">Rafinerije i marketing, s </w:t>
      </w:r>
      <w:r w:rsidR="00B909DF" w:rsidRPr="00151BC7">
        <w:rPr>
          <w:rFonts w:asciiTheme="minorHAnsi" w:hAnsiTheme="minorHAnsi" w:cstheme="minorHAnsi"/>
          <w:bCs/>
        </w:rPr>
        <w:t>Projekt</w:t>
      </w:r>
      <w:r w:rsidR="00E0713F">
        <w:rPr>
          <w:rFonts w:asciiTheme="minorHAnsi" w:hAnsiTheme="minorHAnsi" w:cstheme="minorHAnsi"/>
          <w:bCs/>
        </w:rPr>
        <w:t>om</w:t>
      </w:r>
      <w:r w:rsidR="00B909DF" w:rsidRPr="00151BC7">
        <w:rPr>
          <w:rFonts w:asciiTheme="minorHAnsi" w:hAnsiTheme="minorHAnsi" w:cstheme="minorHAnsi"/>
          <w:bCs/>
        </w:rPr>
        <w:t xml:space="preserve"> nadogradnje Rafinerij</w:t>
      </w:r>
      <w:r w:rsidR="00B909DF">
        <w:rPr>
          <w:rFonts w:asciiTheme="minorHAnsi" w:hAnsiTheme="minorHAnsi" w:cstheme="minorHAnsi"/>
          <w:bCs/>
        </w:rPr>
        <w:t>e</w:t>
      </w:r>
      <w:r w:rsidR="00B909DF" w:rsidRPr="00151BC7">
        <w:rPr>
          <w:rFonts w:asciiTheme="minorHAnsi" w:hAnsiTheme="minorHAnsi" w:cstheme="minorHAnsi"/>
          <w:bCs/>
        </w:rPr>
        <w:t xml:space="preserve"> nafte Rijeka </w:t>
      </w:r>
      <w:r w:rsidR="00B909DF">
        <w:rPr>
          <w:rFonts w:asciiTheme="minorHAnsi" w:hAnsiTheme="minorHAnsi" w:cstheme="minorHAnsi"/>
          <w:bCs/>
        </w:rPr>
        <w:t>u</w:t>
      </w:r>
      <w:r w:rsidR="00B909DF" w:rsidRPr="00151BC7">
        <w:rPr>
          <w:rFonts w:asciiTheme="minorHAnsi" w:hAnsiTheme="minorHAnsi" w:cstheme="minorHAnsi"/>
          <w:bCs/>
        </w:rPr>
        <w:t xml:space="preserve"> Rafinerijama i marketingu ostaj</w:t>
      </w:r>
      <w:r w:rsidR="00E0713F">
        <w:rPr>
          <w:rFonts w:asciiTheme="minorHAnsi" w:hAnsiTheme="minorHAnsi" w:cstheme="minorHAnsi"/>
          <w:bCs/>
        </w:rPr>
        <w:t>u</w:t>
      </w:r>
      <w:r w:rsidR="00B909DF" w:rsidRPr="00151BC7">
        <w:rPr>
          <w:rFonts w:asciiTheme="minorHAnsi" w:hAnsiTheme="minorHAnsi" w:cstheme="minorHAnsi"/>
          <w:bCs/>
        </w:rPr>
        <w:t xml:space="preserve"> </w:t>
      </w:r>
      <w:r w:rsidR="00E0713F">
        <w:rPr>
          <w:rFonts w:asciiTheme="minorHAnsi" w:hAnsiTheme="minorHAnsi" w:cstheme="minorHAnsi"/>
          <w:bCs/>
        </w:rPr>
        <w:t xml:space="preserve">djelatnost u koju se najviše ulaže, </w:t>
      </w:r>
      <w:r w:rsidRPr="00151BC7">
        <w:rPr>
          <w:rFonts w:asciiTheme="minorHAnsi" w:hAnsiTheme="minorHAnsi" w:cstheme="minorHAnsi"/>
          <w:bCs/>
        </w:rPr>
        <w:t>no i buša</w:t>
      </w:r>
      <w:r w:rsidR="006E7C4D">
        <w:rPr>
          <w:rFonts w:asciiTheme="minorHAnsi" w:hAnsiTheme="minorHAnsi" w:cstheme="minorHAnsi"/>
          <w:bCs/>
        </w:rPr>
        <w:t>ć</w:t>
      </w:r>
      <w:r w:rsidRPr="00151BC7">
        <w:rPr>
          <w:rFonts w:asciiTheme="minorHAnsi" w:hAnsiTheme="minorHAnsi" w:cstheme="minorHAnsi"/>
          <w:bCs/>
        </w:rPr>
        <w:t xml:space="preserve">a kampanja </w:t>
      </w:r>
      <w:r w:rsidR="006E7C4D" w:rsidRPr="00151BC7">
        <w:rPr>
          <w:rFonts w:asciiTheme="minorHAnsi" w:hAnsiTheme="minorHAnsi" w:cstheme="minorHAnsi"/>
          <w:bCs/>
        </w:rPr>
        <w:t>koj</w:t>
      </w:r>
      <w:r w:rsidR="006E7C4D">
        <w:rPr>
          <w:rFonts w:asciiTheme="minorHAnsi" w:hAnsiTheme="minorHAnsi" w:cstheme="minorHAnsi"/>
          <w:bCs/>
        </w:rPr>
        <w:t>a</w:t>
      </w:r>
      <w:r w:rsidR="006E7C4D" w:rsidRPr="00151BC7">
        <w:rPr>
          <w:rFonts w:asciiTheme="minorHAnsi" w:hAnsiTheme="minorHAnsi" w:cstheme="minorHAnsi"/>
          <w:bCs/>
        </w:rPr>
        <w:t xml:space="preserve"> je u tijeku </w:t>
      </w:r>
      <w:r w:rsidRPr="00151BC7">
        <w:rPr>
          <w:rFonts w:asciiTheme="minorHAnsi" w:hAnsiTheme="minorHAnsi" w:cstheme="minorHAnsi"/>
          <w:bCs/>
        </w:rPr>
        <w:t xml:space="preserve">u podmorju predstavlja značajan razvojni projekt, čiji su </w:t>
      </w:r>
      <w:r w:rsidR="006E7C4D">
        <w:rPr>
          <w:rFonts w:asciiTheme="minorHAnsi" w:hAnsiTheme="minorHAnsi" w:cstheme="minorHAnsi"/>
          <w:bCs/>
        </w:rPr>
        <w:t>učinci</w:t>
      </w:r>
      <w:r w:rsidRPr="00151BC7">
        <w:rPr>
          <w:rFonts w:asciiTheme="minorHAnsi" w:hAnsiTheme="minorHAnsi" w:cstheme="minorHAnsi"/>
          <w:bCs/>
        </w:rPr>
        <w:t xml:space="preserve"> povećane proizvodnje</w:t>
      </w:r>
      <w:r w:rsidR="00B909DF">
        <w:rPr>
          <w:rFonts w:asciiTheme="minorHAnsi" w:hAnsiTheme="minorHAnsi" w:cstheme="minorHAnsi"/>
          <w:bCs/>
        </w:rPr>
        <w:t xml:space="preserve"> plina</w:t>
      </w:r>
      <w:r w:rsidRPr="00151BC7">
        <w:rPr>
          <w:rFonts w:asciiTheme="minorHAnsi" w:hAnsiTheme="minorHAnsi" w:cstheme="minorHAnsi"/>
          <w:bCs/>
        </w:rPr>
        <w:t xml:space="preserve"> već vidljivi.</w:t>
      </w:r>
    </w:p>
    <w:p w14:paraId="4B04AD53" w14:textId="1FC79299" w:rsidR="00C95700" w:rsidRDefault="00151BC7" w:rsidP="00151BC7">
      <w:pPr>
        <w:spacing w:after="120"/>
        <w:jc w:val="both"/>
        <w:rPr>
          <w:rFonts w:asciiTheme="minorHAnsi" w:hAnsiTheme="minorHAnsi" w:cstheme="minorHAnsi"/>
          <w:bCs/>
        </w:rPr>
      </w:pPr>
      <w:r w:rsidRPr="00151BC7">
        <w:rPr>
          <w:rFonts w:asciiTheme="minorHAnsi" w:hAnsiTheme="minorHAnsi" w:cstheme="minorHAnsi"/>
          <w:bCs/>
        </w:rPr>
        <w:t xml:space="preserve">Usprkos snažnim rezultatima poslovanja, novčani tijek iz poslovnih aktivnosti kompanije niži </w:t>
      </w:r>
      <w:r w:rsidR="006E7C4D">
        <w:rPr>
          <w:rFonts w:asciiTheme="minorHAnsi" w:hAnsiTheme="minorHAnsi" w:cstheme="minorHAnsi"/>
          <w:bCs/>
        </w:rPr>
        <w:t xml:space="preserve">je </w:t>
      </w:r>
      <w:r w:rsidRPr="00151BC7">
        <w:rPr>
          <w:rFonts w:asciiTheme="minorHAnsi" w:hAnsiTheme="minorHAnsi" w:cstheme="minorHAnsi"/>
          <w:bCs/>
        </w:rPr>
        <w:t xml:space="preserve">u odnosu na prethodnu godinu, uslijed značajnih ulaganja i velike potrebe financiranja </w:t>
      </w:r>
      <w:r w:rsidRPr="00F0349D">
        <w:rPr>
          <w:rFonts w:asciiTheme="minorHAnsi" w:hAnsiTheme="minorHAnsi" w:cstheme="minorHAnsi"/>
          <w:bCs/>
        </w:rPr>
        <w:t>radnog kapitala.</w:t>
      </w:r>
    </w:p>
    <w:p w14:paraId="54AF480C" w14:textId="0E1AAA9E" w:rsidR="0037692E" w:rsidRPr="00377C00" w:rsidRDefault="00E55AED" w:rsidP="00D374E5">
      <w:pPr>
        <w:spacing w:after="120"/>
        <w:jc w:val="both"/>
        <w:rPr>
          <w:rFonts w:asciiTheme="minorHAnsi" w:hAnsiTheme="minorHAnsi" w:cstheme="minorHAnsi"/>
          <w:b/>
        </w:rPr>
      </w:pPr>
      <w:r w:rsidRPr="00377C00">
        <w:rPr>
          <w:rFonts w:asciiTheme="minorHAnsi" w:hAnsiTheme="minorHAnsi" w:cstheme="minorHAnsi"/>
          <w:b/>
        </w:rPr>
        <w:t xml:space="preserve">Izjava </w:t>
      </w:r>
      <w:r w:rsidR="006802C8" w:rsidRPr="006802C8">
        <w:rPr>
          <w:rFonts w:asciiTheme="minorHAnsi" w:hAnsiTheme="minorHAnsi" w:cstheme="minorHAnsi"/>
          <w:b/>
        </w:rPr>
        <w:t>Péter</w:t>
      </w:r>
      <w:r w:rsidR="006802C8">
        <w:rPr>
          <w:rFonts w:asciiTheme="minorHAnsi" w:hAnsiTheme="minorHAnsi" w:cstheme="minorHAnsi"/>
          <w:b/>
        </w:rPr>
        <w:t>a</w:t>
      </w:r>
      <w:r w:rsidR="00C95700">
        <w:rPr>
          <w:rFonts w:asciiTheme="minorHAnsi" w:hAnsiTheme="minorHAnsi" w:cstheme="minorHAnsi"/>
          <w:b/>
        </w:rPr>
        <w:t xml:space="preserve"> Rataticsa</w:t>
      </w:r>
      <w:r w:rsidR="0037692E" w:rsidRPr="00377C00">
        <w:rPr>
          <w:rFonts w:asciiTheme="minorHAnsi" w:hAnsiTheme="minorHAnsi" w:cstheme="minorHAnsi"/>
          <w:b/>
        </w:rPr>
        <w:t xml:space="preserve">, </w:t>
      </w:r>
      <w:r w:rsidRPr="00377C00">
        <w:rPr>
          <w:rFonts w:asciiTheme="minorHAnsi" w:hAnsiTheme="minorHAnsi" w:cstheme="minorHAnsi"/>
          <w:b/>
        </w:rPr>
        <w:t>predsjednika Uprave Ine</w:t>
      </w:r>
      <w:r w:rsidR="0037692E" w:rsidRPr="00377C00">
        <w:rPr>
          <w:rFonts w:asciiTheme="minorHAnsi" w:hAnsiTheme="minorHAnsi" w:cstheme="minorHAnsi"/>
          <w:b/>
        </w:rPr>
        <w:t xml:space="preserve">: </w:t>
      </w:r>
    </w:p>
    <w:p w14:paraId="2FC249FD" w14:textId="5C99D877" w:rsidR="00541913" w:rsidRDefault="00541913" w:rsidP="00972DCF">
      <w:pPr>
        <w:jc w:val="both"/>
        <w:rPr>
          <w:rFonts w:asciiTheme="minorHAnsi" w:hAnsiTheme="minorHAnsi" w:cstheme="minorHAnsi"/>
        </w:rPr>
      </w:pPr>
      <w:r w:rsidRPr="00972DCF">
        <w:rPr>
          <w:rFonts w:asciiTheme="minorHAnsi" w:hAnsiTheme="minorHAnsi" w:cstheme="minorHAnsi"/>
        </w:rPr>
        <w:t>“Treće tromjesečje 2022. donijelo je nastavak volatilnosti svjetskog energetskog tržišta, uz oscilacije cijena plina i kontinuiranu visoku cijenu nafte. Upitna sigurnost opskrbe u nekim zemljama, uzrokovana globalnim previranjima uz povišenu razinu cijena, dovela je do brojnih regulatornih intervencija diljem svijeta.</w:t>
      </w:r>
      <w:r w:rsidR="00975881">
        <w:rPr>
          <w:rFonts w:asciiTheme="minorHAnsi" w:hAnsiTheme="minorHAnsi" w:cstheme="minorHAnsi"/>
        </w:rPr>
        <w:t xml:space="preserve"> </w:t>
      </w:r>
      <w:r w:rsidRPr="00972DCF">
        <w:rPr>
          <w:rFonts w:asciiTheme="minorHAnsi" w:hAnsiTheme="minorHAnsi" w:cstheme="minorHAnsi"/>
        </w:rPr>
        <w:t>U takvom okruženju Inin rezultat ostao je snažan, prvenstveno zahvaljujući Istraživanju i proizvodnji</w:t>
      </w:r>
      <w:r w:rsidR="00B909DF">
        <w:rPr>
          <w:rFonts w:asciiTheme="minorHAnsi" w:hAnsiTheme="minorHAnsi" w:cstheme="minorHAnsi"/>
        </w:rPr>
        <w:t xml:space="preserve"> nafte i plina</w:t>
      </w:r>
      <w:r w:rsidRPr="00972DCF">
        <w:rPr>
          <w:rFonts w:asciiTheme="minorHAnsi" w:hAnsiTheme="minorHAnsi" w:cstheme="minorHAnsi"/>
        </w:rPr>
        <w:t xml:space="preserve">, najjačem generatoru novca u uvjetima visokih cijena ugljikovodika. Kampanja na moru koja je u tijeku već je donijela  rezultate s dvije nove bušotine puštene u proizvodnju, </w:t>
      </w:r>
      <w:r w:rsidR="00C42C3E">
        <w:rPr>
          <w:rFonts w:asciiTheme="minorHAnsi" w:hAnsiTheme="minorHAnsi" w:cstheme="minorHAnsi"/>
        </w:rPr>
        <w:t xml:space="preserve">a radi se i na </w:t>
      </w:r>
      <w:r w:rsidRPr="00972DCF">
        <w:rPr>
          <w:rFonts w:asciiTheme="minorHAnsi" w:hAnsiTheme="minorHAnsi" w:cstheme="minorHAnsi"/>
        </w:rPr>
        <w:t>daljnj</w:t>
      </w:r>
      <w:r w:rsidR="00C42C3E">
        <w:rPr>
          <w:rFonts w:asciiTheme="minorHAnsi" w:hAnsiTheme="minorHAnsi" w:cstheme="minorHAnsi"/>
        </w:rPr>
        <w:t>em</w:t>
      </w:r>
      <w:r w:rsidRPr="00972DCF">
        <w:rPr>
          <w:rFonts w:asciiTheme="minorHAnsi" w:hAnsiTheme="minorHAnsi" w:cstheme="minorHAnsi"/>
        </w:rPr>
        <w:t xml:space="preserve"> razvoj</w:t>
      </w:r>
      <w:r w:rsidR="00C42C3E">
        <w:rPr>
          <w:rFonts w:asciiTheme="minorHAnsi" w:hAnsiTheme="minorHAnsi" w:cstheme="minorHAnsi"/>
        </w:rPr>
        <w:t>u</w:t>
      </w:r>
      <w:r w:rsidRPr="00972DCF">
        <w:rPr>
          <w:rFonts w:asciiTheme="minorHAnsi" w:hAnsiTheme="minorHAnsi" w:cstheme="minorHAnsi"/>
        </w:rPr>
        <w:t xml:space="preserve"> kako bi se ublažio prirodni pad proizvodnje, očekivan s obzirom na Inin zreli portfelj.</w:t>
      </w:r>
    </w:p>
    <w:p w14:paraId="15123A2E" w14:textId="77777777" w:rsidR="00611E02" w:rsidRDefault="00611E02" w:rsidP="00972DCF">
      <w:pPr>
        <w:jc w:val="both"/>
        <w:rPr>
          <w:rFonts w:asciiTheme="minorHAnsi" w:hAnsiTheme="minorHAnsi" w:cstheme="minorHAnsi"/>
        </w:rPr>
      </w:pPr>
    </w:p>
    <w:p w14:paraId="4B9D448E" w14:textId="4683C37C" w:rsidR="00541913" w:rsidRDefault="00541913" w:rsidP="00972DCF">
      <w:pPr>
        <w:jc w:val="both"/>
        <w:rPr>
          <w:rFonts w:asciiTheme="minorHAnsi" w:hAnsiTheme="minorHAnsi" w:cstheme="minorHAnsi"/>
        </w:rPr>
      </w:pPr>
      <w:r w:rsidRPr="00972DCF">
        <w:rPr>
          <w:rFonts w:asciiTheme="minorHAnsi" w:hAnsiTheme="minorHAnsi" w:cstheme="minorHAnsi"/>
        </w:rPr>
        <w:t xml:space="preserve">U usporedbi s istim razdobljem </w:t>
      </w:r>
      <w:r w:rsidR="00975881">
        <w:rPr>
          <w:rFonts w:asciiTheme="minorHAnsi" w:hAnsiTheme="minorHAnsi" w:cstheme="minorHAnsi"/>
        </w:rPr>
        <w:t>lani</w:t>
      </w:r>
      <w:r w:rsidRPr="00972DCF">
        <w:rPr>
          <w:rFonts w:asciiTheme="minorHAnsi" w:hAnsiTheme="minorHAnsi" w:cstheme="minorHAnsi"/>
        </w:rPr>
        <w:t xml:space="preserve">, rafinerijske marže su značajno poboljšane, što je dovelo do poboljšanja poslovanja Rafinerija i marketinga, unatoč činjenici da povećane cijene energije također opterećuju rezultat te djelatnosti. Prodaja na ključnim tržištima također je porasla, a rezultati su pod pritiskom s raznim ograničenjima marži. Unatoč tome, sigurna opskrba tržišta </w:t>
      </w:r>
      <w:r w:rsidRPr="00972DCF">
        <w:rPr>
          <w:rFonts w:asciiTheme="minorHAnsi" w:hAnsiTheme="minorHAnsi" w:cstheme="minorHAnsi"/>
        </w:rPr>
        <w:lastRenderedPageBreak/>
        <w:t>ostaje Inin prioritet. Izvrsna turistička sezona i potrošnja pridonijeli su rastu maloprodajnih količina goriva, pri čemu je rezultat u trećem tromjesečju više od 40 posto količina prodanih u prvih devet mjeseci 2022. Uz goriva, nastavljen je rast segmenta negoriva zbog proširenja ponude i poboljšane prodaje.</w:t>
      </w:r>
    </w:p>
    <w:p w14:paraId="47EF4A9B" w14:textId="77777777" w:rsidR="00C639B3" w:rsidRPr="00972DCF" w:rsidRDefault="00C639B3" w:rsidP="00972DCF">
      <w:pPr>
        <w:jc w:val="both"/>
        <w:rPr>
          <w:rFonts w:asciiTheme="minorHAnsi" w:hAnsiTheme="minorHAnsi" w:cstheme="minorHAnsi"/>
        </w:rPr>
      </w:pPr>
    </w:p>
    <w:p w14:paraId="6B5BC6A9" w14:textId="019BECC6" w:rsidR="00541913" w:rsidRPr="00AE1903" w:rsidRDefault="005B1F93" w:rsidP="00EF187B">
      <w:pPr>
        <w:pStyle w:val="Default"/>
        <w:jc w:val="both"/>
        <w:rPr>
          <w:rFonts w:asciiTheme="minorHAnsi" w:hAnsiTheme="minorHAnsi" w:cstheme="minorHAnsi"/>
        </w:rPr>
      </w:pPr>
      <w:r w:rsidRPr="00C63717">
        <w:rPr>
          <w:rFonts w:asciiTheme="minorHAnsi" w:hAnsiTheme="minorHAnsi" w:cstheme="minorHAnsi"/>
        </w:rPr>
        <w:t xml:space="preserve">Iako nam je vanjsko okruženje visokih cijena ugljikovodika omogućilo </w:t>
      </w:r>
      <w:r w:rsidR="0071669B" w:rsidRPr="00C63717">
        <w:rPr>
          <w:rFonts w:asciiTheme="minorHAnsi" w:hAnsiTheme="minorHAnsi" w:cstheme="minorHAnsi"/>
        </w:rPr>
        <w:t>porast</w:t>
      </w:r>
      <w:r w:rsidR="00BB6AC9" w:rsidRPr="00C63717">
        <w:rPr>
          <w:rFonts w:asciiTheme="minorHAnsi" w:hAnsiTheme="minorHAnsi" w:cstheme="minorHAnsi"/>
        </w:rPr>
        <w:t xml:space="preserve"> prihod</w:t>
      </w:r>
      <w:r w:rsidR="0071669B" w:rsidRPr="00C63717">
        <w:rPr>
          <w:rFonts w:asciiTheme="minorHAnsi" w:hAnsiTheme="minorHAnsi" w:cstheme="minorHAnsi"/>
        </w:rPr>
        <w:t>a</w:t>
      </w:r>
      <w:r w:rsidR="00BB6AC9" w:rsidRPr="00C63717">
        <w:rPr>
          <w:rFonts w:asciiTheme="minorHAnsi" w:hAnsiTheme="minorHAnsi" w:cstheme="minorHAnsi"/>
        </w:rPr>
        <w:t xml:space="preserve">, važno je naglasiti da veliki dio dobiti INA </w:t>
      </w:r>
      <w:r w:rsidR="001246B7" w:rsidRPr="00C63717">
        <w:rPr>
          <w:rFonts w:asciiTheme="minorHAnsi" w:hAnsiTheme="minorHAnsi" w:cstheme="minorHAnsi"/>
        </w:rPr>
        <w:t>vraća u investicije</w:t>
      </w:r>
      <w:r w:rsidR="00483FFD" w:rsidRPr="00C63717">
        <w:rPr>
          <w:rFonts w:asciiTheme="minorHAnsi" w:hAnsiTheme="minorHAnsi" w:cstheme="minorHAnsi"/>
        </w:rPr>
        <w:t xml:space="preserve"> pa </w:t>
      </w:r>
      <w:r w:rsidR="00EF187B" w:rsidRPr="00C63717">
        <w:rPr>
          <w:rFonts w:asciiTheme="minorHAnsi" w:hAnsiTheme="minorHAnsi" w:cstheme="minorHAnsi"/>
        </w:rPr>
        <w:t>je nastavljeno raz</w:t>
      </w:r>
      <w:r w:rsidR="00483FFD" w:rsidRPr="00C63717">
        <w:rPr>
          <w:rFonts w:asciiTheme="minorHAnsi" w:hAnsiTheme="minorHAnsi" w:cstheme="minorHAnsi"/>
        </w:rPr>
        <w:t>doblj</w:t>
      </w:r>
      <w:r w:rsidR="00EF187B" w:rsidRPr="00C63717">
        <w:rPr>
          <w:rFonts w:asciiTheme="minorHAnsi" w:hAnsiTheme="minorHAnsi" w:cstheme="minorHAnsi"/>
        </w:rPr>
        <w:t>e</w:t>
      </w:r>
      <w:r w:rsidR="00541913" w:rsidRPr="00C63717">
        <w:rPr>
          <w:rFonts w:asciiTheme="minorHAnsi" w:hAnsiTheme="minorHAnsi" w:cstheme="minorHAnsi"/>
        </w:rPr>
        <w:t xml:space="preserve"> snažnih ulaganja</w:t>
      </w:r>
      <w:r w:rsidR="00233D9B" w:rsidRPr="00C63717">
        <w:rPr>
          <w:rFonts w:asciiTheme="minorHAnsi" w:hAnsiTheme="minorHAnsi" w:cstheme="minorHAnsi"/>
        </w:rPr>
        <w:t>. Iznos ka</w:t>
      </w:r>
      <w:r w:rsidR="00541913" w:rsidRPr="00C63717">
        <w:rPr>
          <w:rFonts w:asciiTheme="minorHAnsi" w:hAnsiTheme="minorHAnsi" w:cstheme="minorHAnsi"/>
        </w:rPr>
        <w:t>pitalni</w:t>
      </w:r>
      <w:r w:rsidR="00233D9B" w:rsidRPr="00C63717">
        <w:rPr>
          <w:rFonts w:asciiTheme="minorHAnsi" w:hAnsiTheme="minorHAnsi" w:cstheme="minorHAnsi"/>
        </w:rPr>
        <w:t xml:space="preserve">h investicija više je </w:t>
      </w:r>
      <w:r w:rsidR="00541913" w:rsidRPr="00C63717">
        <w:rPr>
          <w:rFonts w:asciiTheme="minorHAnsi" w:hAnsiTheme="minorHAnsi" w:cstheme="minorHAnsi"/>
        </w:rPr>
        <w:t>nego udvostruč</w:t>
      </w:r>
      <w:r w:rsidR="00233D9B" w:rsidRPr="00C63717">
        <w:rPr>
          <w:rFonts w:asciiTheme="minorHAnsi" w:hAnsiTheme="minorHAnsi" w:cstheme="minorHAnsi"/>
        </w:rPr>
        <w:t>en</w:t>
      </w:r>
      <w:r w:rsidR="00541913" w:rsidRPr="00C63717">
        <w:rPr>
          <w:rFonts w:asciiTheme="minorHAnsi" w:hAnsiTheme="minorHAnsi" w:cstheme="minorHAnsi"/>
        </w:rPr>
        <w:t xml:space="preserve"> u usporedbi s prvih devet mjeseci 2021. </w:t>
      </w:r>
      <w:r w:rsidR="00462E4D" w:rsidRPr="00C63717">
        <w:rPr>
          <w:rFonts w:asciiTheme="minorHAnsi" w:hAnsiTheme="minorHAnsi" w:cstheme="minorHAnsi"/>
        </w:rPr>
        <w:t>Pro</w:t>
      </w:r>
      <w:r w:rsidR="00541913" w:rsidRPr="00C63717">
        <w:rPr>
          <w:rFonts w:asciiTheme="minorHAnsi" w:hAnsiTheme="minorHAnsi" w:cstheme="minorHAnsi"/>
        </w:rPr>
        <w:t xml:space="preserve">jekt nadogradnje Rafinerije nafte Rijeka nastavlja se kao najveća Inina investicija u povijesti, čiji je cilj osigurati dugoročnu profitabilnost </w:t>
      </w:r>
      <w:r w:rsidR="00B909DF" w:rsidRPr="00C63717">
        <w:rPr>
          <w:rFonts w:asciiTheme="minorHAnsi" w:hAnsiTheme="minorHAnsi" w:cstheme="minorHAnsi"/>
        </w:rPr>
        <w:t>rafinerijskog poslovanja Ine</w:t>
      </w:r>
      <w:r w:rsidR="00541913" w:rsidRPr="00C63717">
        <w:rPr>
          <w:rFonts w:asciiTheme="minorHAnsi" w:hAnsiTheme="minorHAnsi" w:cstheme="minorHAnsi"/>
        </w:rPr>
        <w:t>, uz već osiguranu stabilnost opskrbe.</w:t>
      </w:r>
      <w:r w:rsidR="00FD289F" w:rsidRPr="00C63717">
        <w:rPr>
          <w:rFonts w:asciiTheme="minorHAnsi" w:hAnsiTheme="minorHAnsi" w:cstheme="minorHAnsi"/>
        </w:rPr>
        <w:t xml:space="preserve"> Već spomenute bušaće kampanje na moru osigurat će povećanje proizvodnje prirodnog plina.</w:t>
      </w:r>
    </w:p>
    <w:p w14:paraId="2DFC1238" w14:textId="77777777" w:rsidR="00C639B3" w:rsidRPr="00972DCF" w:rsidRDefault="00C639B3" w:rsidP="00972DCF">
      <w:pPr>
        <w:jc w:val="both"/>
        <w:rPr>
          <w:rFonts w:asciiTheme="minorHAnsi" w:hAnsiTheme="minorHAnsi" w:cstheme="minorHAnsi"/>
        </w:rPr>
      </w:pPr>
    </w:p>
    <w:p w14:paraId="5D4F6A4B" w14:textId="54DC2C91" w:rsidR="00F34818" w:rsidRDefault="00D666B0" w:rsidP="00972DCF">
      <w:pPr>
        <w:jc w:val="both"/>
        <w:rPr>
          <w:rFonts w:asciiTheme="minorHAnsi" w:hAnsiTheme="minorHAnsi" w:cstheme="minorHAnsi"/>
        </w:rPr>
      </w:pPr>
      <w:r w:rsidRPr="00D666B0">
        <w:rPr>
          <w:rFonts w:asciiTheme="minorHAnsi" w:hAnsiTheme="minorHAnsi" w:cstheme="minorHAnsi"/>
        </w:rPr>
        <w:t>Nezahvalno je predviđati što će budućnost donijeti jer nestabilna tržišta, regulatorne mjere koje je teško predvidjeti, rastuća inflacija i izgledna recesija donose višu razinu neizvjesnosti. Stoga će INA nastaviti kontinuirano unapređivati svoje poslovanje kako bi ojačala svoju poziciju u godinama koje dolaze.</w:t>
      </w:r>
      <w:r w:rsidR="00541913" w:rsidRPr="00972DCF">
        <w:rPr>
          <w:rFonts w:asciiTheme="minorHAnsi" w:hAnsiTheme="minorHAnsi" w:cstheme="minorHAnsi"/>
        </w:rPr>
        <w:t>”</w:t>
      </w:r>
    </w:p>
    <w:p w14:paraId="33B881E3" w14:textId="77777777" w:rsidR="00C027E1" w:rsidRDefault="00C027E1" w:rsidP="00C027E1">
      <w:pPr>
        <w:jc w:val="both"/>
        <w:rPr>
          <w:rFonts w:asciiTheme="minorHAnsi" w:hAnsiTheme="minorHAnsi" w:cstheme="minorHAnsi"/>
          <w:bCs/>
        </w:rPr>
      </w:pPr>
    </w:p>
    <w:p w14:paraId="188B6E47" w14:textId="07B1312F" w:rsidR="00C027E1" w:rsidRPr="00C027E1" w:rsidRDefault="00C027E1" w:rsidP="00C027E1">
      <w:pPr>
        <w:jc w:val="both"/>
        <w:rPr>
          <w:rFonts w:asciiTheme="minorHAnsi" w:hAnsiTheme="minorHAnsi" w:cstheme="minorHAnsi"/>
          <w:bCs/>
        </w:rPr>
        <w:sectPr w:rsidR="00C027E1" w:rsidRPr="00C027E1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C537A8" w14:textId="0398C392" w:rsidR="00FF0C7C" w:rsidRPr="00377C00" w:rsidRDefault="003A7C73" w:rsidP="00C0068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2002090" wp14:editId="5CE47DFE">
            <wp:extent cx="2414016" cy="1827690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05" cy="1833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F4E1F3" w14:textId="77777777" w:rsidR="00C0068C" w:rsidRPr="00377C00" w:rsidRDefault="00C0068C" w:rsidP="00C0068C">
      <w:pPr>
        <w:spacing w:line="360" w:lineRule="auto"/>
        <w:jc w:val="center"/>
        <w:rPr>
          <w:rFonts w:asciiTheme="minorHAnsi" w:hAnsiTheme="minorHAnsi" w:cstheme="minorHAnsi"/>
        </w:rPr>
      </w:pPr>
    </w:p>
    <w:p w14:paraId="759A5372" w14:textId="76A3B974" w:rsidR="00900453" w:rsidRPr="00377C00" w:rsidRDefault="008B7B05" w:rsidP="006A6D32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4499510" wp14:editId="07EC63C7">
            <wp:extent cx="2702257" cy="187439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83" cy="187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51E50" w14:textId="36746052" w:rsidR="00FF0C7C" w:rsidRPr="00377C00" w:rsidRDefault="008B7B05" w:rsidP="00C0068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C38AC25" wp14:editId="10D17ECF">
            <wp:extent cx="2699802" cy="1872691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552" cy="1882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76475" w14:textId="559C4E63" w:rsidR="008B13EE" w:rsidRPr="00377C00" w:rsidRDefault="008B13EE" w:rsidP="009F1B60">
      <w:pPr>
        <w:spacing w:line="360" w:lineRule="auto"/>
        <w:jc w:val="center"/>
        <w:rPr>
          <w:rFonts w:asciiTheme="minorHAnsi" w:hAnsiTheme="minorHAnsi" w:cstheme="minorHAnsi"/>
        </w:rPr>
      </w:pPr>
    </w:p>
    <w:p w14:paraId="3812664C" w14:textId="1F920092" w:rsidR="00621EAF" w:rsidRPr="00377C00" w:rsidRDefault="009F1B60" w:rsidP="00C0068C">
      <w:pPr>
        <w:spacing w:line="360" w:lineRule="auto"/>
        <w:jc w:val="both"/>
        <w:rPr>
          <w:rFonts w:asciiTheme="minorHAnsi" w:hAnsiTheme="minorHAnsi" w:cstheme="minorHAnsi"/>
          <w:b/>
        </w:rPr>
        <w:sectPr w:rsidR="00621EAF" w:rsidRPr="00377C00" w:rsidSect="00621E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F2CA992" wp14:editId="4778110D">
            <wp:extent cx="2636095" cy="18299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16" cy="1836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079B5F" w14:textId="6E225F8E" w:rsidR="00FF05F8" w:rsidRPr="00377C00" w:rsidRDefault="00FF05F8" w:rsidP="00C0068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77C00">
        <w:rPr>
          <w:rFonts w:asciiTheme="minorHAnsi" w:hAnsiTheme="minorHAnsi" w:cstheme="minorHAnsi"/>
          <w:b/>
        </w:rPr>
        <w:lastRenderedPageBreak/>
        <w:t>Istraživanje i proizvodnja</w:t>
      </w:r>
      <w:r w:rsidR="00C34BDC" w:rsidRPr="00377C00">
        <w:rPr>
          <w:rFonts w:asciiTheme="minorHAnsi" w:hAnsiTheme="minorHAnsi" w:cstheme="minorHAnsi"/>
          <w:b/>
        </w:rPr>
        <w:t xml:space="preserve"> nafte i plina</w:t>
      </w:r>
    </w:p>
    <w:p w14:paraId="454FE1F6" w14:textId="69540695" w:rsidR="00BD0D11" w:rsidRDefault="00F34818" w:rsidP="002552FC">
      <w:pPr>
        <w:jc w:val="both"/>
        <w:rPr>
          <w:rFonts w:asciiTheme="minorHAnsi" w:hAnsiTheme="minorHAnsi" w:cstheme="minorHAnsi"/>
          <w:bCs/>
        </w:rPr>
      </w:pPr>
      <w:r w:rsidRPr="00F34818">
        <w:rPr>
          <w:rFonts w:asciiTheme="minorHAnsi" w:hAnsiTheme="minorHAnsi" w:cstheme="minorHAnsi"/>
        </w:rPr>
        <w:t xml:space="preserve">Više cijene rezultirale su </w:t>
      </w:r>
      <w:r w:rsidR="00822615">
        <w:rPr>
          <w:rFonts w:asciiTheme="minorHAnsi" w:hAnsiTheme="minorHAnsi" w:cstheme="minorHAnsi"/>
        </w:rPr>
        <w:t xml:space="preserve">sa </w:t>
      </w:r>
      <w:r w:rsidRPr="00F34818">
        <w:rPr>
          <w:rFonts w:asciiTheme="minorHAnsi" w:hAnsiTheme="minorHAnsi" w:cstheme="minorHAnsi"/>
        </w:rPr>
        <w:t>2</w:t>
      </w:r>
      <w:r w:rsidR="00822615">
        <w:rPr>
          <w:rFonts w:asciiTheme="minorHAnsi" w:hAnsiTheme="minorHAnsi" w:cstheme="minorHAnsi"/>
        </w:rPr>
        <w:t>,</w:t>
      </w:r>
      <w:r w:rsidRPr="00F34818">
        <w:rPr>
          <w:rFonts w:asciiTheme="minorHAnsi" w:hAnsiTheme="minorHAnsi" w:cstheme="minorHAnsi"/>
        </w:rPr>
        <w:t xml:space="preserve">6 </w:t>
      </w:r>
      <w:r w:rsidR="00822615">
        <w:rPr>
          <w:rFonts w:asciiTheme="minorHAnsi" w:hAnsiTheme="minorHAnsi" w:cstheme="minorHAnsi"/>
        </w:rPr>
        <w:t>milijardi</w:t>
      </w:r>
      <w:r w:rsidRPr="00F34818">
        <w:rPr>
          <w:rFonts w:asciiTheme="minorHAnsi" w:hAnsiTheme="minorHAnsi" w:cstheme="minorHAnsi"/>
        </w:rPr>
        <w:t xml:space="preserve"> kuna višim prihodima. Viša cijena plina imala je pozitivan utjecaj na prihode u iznosu 1</w:t>
      </w:r>
      <w:r w:rsidR="00A24D91">
        <w:rPr>
          <w:rFonts w:asciiTheme="minorHAnsi" w:hAnsiTheme="minorHAnsi" w:cstheme="minorHAnsi"/>
        </w:rPr>
        <w:t>,</w:t>
      </w:r>
      <w:r w:rsidRPr="00F34818">
        <w:rPr>
          <w:rFonts w:asciiTheme="minorHAnsi" w:hAnsiTheme="minorHAnsi" w:cstheme="minorHAnsi"/>
        </w:rPr>
        <w:t>7 milij</w:t>
      </w:r>
      <w:r w:rsidR="00A24D91">
        <w:rPr>
          <w:rFonts w:asciiTheme="minorHAnsi" w:hAnsiTheme="minorHAnsi" w:cstheme="minorHAnsi"/>
        </w:rPr>
        <w:t>ardi</w:t>
      </w:r>
      <w:r w:rsidRPr="00F34818">
        <w:rPr>
          <w:rFonts w:asciiTheme="minorHAnsi" w:hAnsiTheme="minorHAnsi" w:cstheme="minorHAnsi"/>
        </w:rPr>
        <w:t xml:space="preserve"> kuna, </w:t>
      </w:r>
      <w:r w:rsidR="00A24D91">
        <w:rPr>
          <w:rFonts w:asciiTheme="minorHAnsi" w:hAnsiTheme="minorHAnsi" w:cstheme="minorHAnsi"/>
        </w:rPr>
        <w:t xml:space="preserve">a </w:t>
      </w:r>
      <w:r w:rsidR="00D443DC" w:rsidRPr="00F34818">
        <w:rPr>
          <w:rFonts w:asciiTheme="minorHAnsi" w:hAnsiTheme="minorHAnsi" w:cstheme="minorHAnsi"/>
        </w:rPr>
        <w:t>56</w:t>
      </w:r>
      <w:r w:rsidR="00D443DC">
        <w:rPr>
          <w:rFonts w:asciiTheme="minorHAnsi" w:hAnsiTheme="minorHAnsi" w:cstheme="minorHAnsi"/>
        </w:rPr>
        <w:t xml:space="preserve"> posto </w:t>
      </w:r>
      <w:r w:rsidRPr="00F34818">
        <w:rPr>
          <w:rFonts w:asciiTheme="minorHAnsi" w:hAnsiTheme="minorHAnsi" w:cstheme="minorHAnsi"/>
        </w:rPr>
        <w:t>viša cijena Brenta</w:t>
      </w:r>
      <w:r w:rsidR="00847347">
        <w:rPr>
          <w:rFonts w:asciiTheme="minorHAnsi" w:hAnsiTheme="minorHAnsi" w:cstheme="minorHAnsi"/>
        </w:rPr>
        <w:t xml:space="preserve"> </w:t>
      </w:r>
      <w:r w:rsidRPr="00F34818">
        <w:rPr>
          <w:rFonts w:asciiTheme="minorHAnsi" w:hAnsiTheme="minorHAnsi" w:cstheme="minorHAnsi"/>
        </w:rPr>
        <w:t xml:space="preserve">rezultirala je </w:t>
      </w:r>
      <w:r w:rsidRPr="00F325CE">
        <w:rPr>
          <w:rFonts w:asciiTheme="minorHAnsi" w:hAnsiTheme="minorHAnsi" w:cstheme="minorHAnsi"/>
        </w:rPr>
        <w:t>s</w:t>
      </w:r>
      <w:r w:rsidR="00847347" w:rsidRPr="00F325CE">
        <w:rPr>
          <w:rFonts w:asciiTheme="minorHAnsi" w:hAnsiTheme="minorHAnsi" w:cstheme="minorHAnsi"/>
        </w:rPr>
        <w:t>a</w:t>
      </w:r>
      <w:r w:rsidRPr="00F325CE">
        <w:rPr>
          <w:rFonts w:asciiTheme="minorHAnsi" w:hAnsiTheme="minorHAnsi" w:cstheme="minorHAnsi"/>
        </w:rPr>
        <w:t xml:space="preserve"> 718 milijuna kuna višim prihodima od prodaje sirove nafte i kondenzata, dok je viša cijena ostalih proizvoda pozitivno utjecala na prihode u iznosu od 154 milijuna kuna</w:t>
      </w:r>
      <w:r w:rsidR="00847347" w:rsidRPr="00F325CE">
        <w:rPr>
          <w:rFonts w:asciiTheme="minorHAnsi" w:hAnsiTheme="minorHAnsi" w:cstheme="minorHAnsi"/>
        </w:rPr>
        <w:t>.</w:t>
      </w:r>
      <w:r w:rsidR="002552FC" w:rsidRPr="00F325CE">
        <w:rPr>
          <w:rFonts w:asciiTheme="minorHAnsi" w:hAnsiTheme="minorHAnsi" w:cstheme="minorHAnsi"/>
        </w:rPr>
        <w:t xml:space="preserve"> </w:t>
      </w:r>
      <w:r w:rsidR="00BD0D11" w:rsidRPr="00F325CE">
        <w:rPr>
          <w:rFonts w:asciiTheme="minorHAnsi" w:hAnsiTheme="minorHAnsi" w:cstheme="minorHAnsi"/>
          <w:bCs/>
        </w:rPr>
        <w:t>Prodaja plina prema HEP-u regulirana je po fiksnoj cijeni s negativnim utjecajem koji se očekuje u četvrtom tromjesečju 2022.</w:t>
      </w:r>
    </w:p>
    <w:p w14:paraId="578D81F5" w14:textId="77777777" w:rsidR="004465A6" w:rsidRPr="004465A6" w:rsidRDefault="004465A6" w:rsidP="002552FC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0EC2560A" w14:textId="11848751" w:rsidR="00286848" w:rsidRDefault="00F34818" w:rsidP="006F27EA">
      <w:pPr>
        <w:jc w:val="both"/>
        <w:rPr>
          <w:rFonts w:asciiTheme="minorHAnsi" w:hAnsiTheme="minorHAnsi" w:cstheme="minorHAnsi"/>
        </w:rPr>
      </w:pPr>
      <w:r w:rsidRPr="00F34818">
        <w:rPr>
          <w:rFonts w:asciiTheme="minorHAnsi" w:hAnsiTheme="minorHAnsi" w:cstheme="minorHAnsi"/>
        </w:rPr>
        <w:t>Unatoč višoj proizvodnji koja je rezultat uspješnosti Projekta optimizacije i pozitivnog efekta puštanja u proizvodnju dvije nove bušotine hrvatskog podmorja (Ika B i Marica D), proizvodnja u Hrvatskoj je niža zbog</w:t>
      </w:r>
      <w:r w:rsidR="008109C8">
        <w:rPr>
          <w:rFonts w:asciiTheme="minorHAnsi" w:hAnsiTheme="minorHAnsi" w:cstheme="minorHAnsi"/>
        </w:rPr>
        <w:t xml:space="preserve"> </w:t>
      </w:r>
      <w:r w:rsidRPr="008109C8">
        <w:rPr>
          <w:rFonts w:asciiTheme="minorHAnsi" w:hAnsiTheme="minorHAnsi" w:cstheme="minorHAnsi"/>
        </w:rPr>
        <w:t>prirodnog pada na naftnim poljima i zavodnjavanja velikih plinskih polja Panona</w:t>
      </w:r>
      <w:r w:rsidR="008109C8">
        <w:rPr>
          <w:rFonts w:asciiTheme="minorHAnsi" w:hAnsiTheme="minorHAnsi" w:cstheme="minorHAnsi"/>
        </w:rPr>
        <w:t xml:space="preserve"> i zbog </w:t>
      </w:r>
      <w:r w:rsidRPr="008109C8">
        <w:rPr>
          <w:rFonts w:asciiTheme="minorHAnsi" w:hAnsiTheme="minorHAnsi" w:cstheme="minorHAnsi"/>
        </w:rPr>
        <w:t>prirodnog pada na plinsko-kondenzatnim poljima Duboke Podravine</w:t>
      </w:r>
      <w:r w:rsidR="008109C8">
        <w:rPr>
          <w:rFonts w:asciiTheme="minorHAnsi" w:hAnsiTheme="minorHAnsi" w:cstheme="minorHAnsi"/>
        </w:rPr>
        <w:t>.</w:t>
      </w:r>
      <w:r w:rsidR="00CD0BE2">
        <w:rPr>
          <w:rFonts w:asciiTheme="minorHAnsi" w:hAnsiTheme="minorHAnsi" w:cstheme="minorHAnsi"/>
        </w:rPr>
        <w:t xml:space="preserve"> </w:t>
      </w:r>
      <w:r w:rsidR="00046E7F">
        <w:rPr>
          <w:rFonts w:asciiTheme="minorHAnsi" w:hAnsiTheme="minorHAnsi" w:cstheme="minorHAnsi"/>
        </w:rPr>
        <w:t>U m</w:t>
      </w:r>
      <w:r w:rsidRPr="00F34818">
        <w:rPr>
          <w:rFonts w:asciiTheme="minorHAnsi" w:hAnsiTheme="minorHAnsi" w:cstheme="minorHAnsi"/>
        </w:rPr>
        <w:t>eđunarodn</w:t>
      </w:r>
      <w:r w:rsidR="00046E7F">
        <w:rPr>
          <w:rFonts w:asciiTheme="minorHAnsi" w:hAnsiTheme="minorHAnsi" w:cstheme="minorHAnsi"/>
        </w:rPr>
        <w:t>oj</w:t>
      </w:r>
      <w:r w:rsidRPr="00F34818">
        <w:rPr>
          <w:rFonts w:asciiTheme="minorHAnsi" w:hAnsiTheme="minorHAnsi" w:cstheme="minorHAnsi"/>
        </w:rPr>
        <w:t xml:space="preserve"> proizvodnj</w:t>
      </w:r>
      <w:r w:rsidR="00046E7F">
        <w:rPr>
          <w:rFonts w:asciiTheme="minorHAnsi" w:hAnsiTheme="minorHAnsi" w:cstheme="minorHAnsi"/>
        </w:rPr>
        <w:t>i</w:t>
      </w:r>
      <w:r w:rsidRPr="00F34818">
        <w:rPr>
          <w:rFonts w:asciiTheme="minorHAnsi" w:hAnsiTheme="minorHAnsi" w:cstheme="minorHAnsi"/>
        </w:rPr>
        <w:t xml:space="preserve"> sirove nafte</w:t>
      </w:r>
      <w:r w:rsidR="00046E7F">
        <w:rPr>
          <w:rFonts w:asciiTheme="minorHAnsi" w:hAnsiTheme="minorHAnsi" w:cstheme="minorHAnsi"/>
        </w:rPr>
        <w:t xml:space="preserve"> proizvodnja je </w:t>
      </w:r>
      <w:r w:rsidRPr="00F34818">
        <w:rPr>
          <w:rFonts w:asciiTheme="minorHAnsi" w:hAnsiTheme="minorHAnsi" w:cstheme="minorHAnsi"/>
        </w:rPr>
        <w:t>niža</w:t>
      </w:r>
      <w:r w:rsidR="00046E7F">
        <w:rPr>
          <w:rFonts w:asciiTheme="minorHAnsi" w:hAnsiTheme="minorHAnsi" w:cstheme="minorHAnsi"/>
        </w:rPr>
        <w:t xml:space="preserve"> u Egiptu</w:t>
      </w:r>
      <w:r w:rsidRPr="00F34818">
        <w:rPr>
          <w:rFonts w:asciiTheme="minorHAnsi" w:hAnsiTheme="minorHAnsi" w:cstheme="minorHAnsi"/>
        </w:rPr>
        <w:t xml:space="preserve"> zbog lošijeg doprinosa na svim koncesijama</w:t>
      </w:r>
      <w:r w:rsidR="00046E7F">
        <w:rPr>
          <w:rFonts w:asciiTheme="minorHAnsi" w:hAnsiTheme="minorHAnsi" w:cstheme="minorHAnsi"/>
        </w:rPr>
        <w:t xml:space="preserve">, dok je u </w:t>
      </w:r>
      <w:r w:rsidRPr="00F34818">
        <w:rPr>
          <w:rFonts w:asciiTheme="minorHAnsi" w:hAnsiTheme="minorHAnsi" w:cstheme="minorHAnsi"/>
        </w:rPr>
        <w:t>Angol</w:t>
      </w:r>
      <w:r w:rsidR="00046E7F">
        <w:rPr>
          <w:rFonts w:asciiTheme="minorHAnsi" w:hAnsiTheme="minorHAnsi" w:cstheme="minorHAnsi"/>
        </w:rPr>
        <w:t>i vi</w:t>
      </w:r>
      <w:r w:rsidR="004621E0">
        <w:rPr>
          <w:rFonts w:asciiTheme="minorHAnsi" w:hAnsiTheme="minorHAnsi" w:cstheme="minorHAnsi"/>
        </w:rPr>
        <w:t>ša</w:t>
      </w:r>
      <w:r w:rsidRPr="00F34818">
        <w:rPr>
          <w:rFonts w:asciiTheme="minorHAnsi" w:hAnsiTheme="minorHAnsi" w:cstheme="minorHAnsi"/>
        </w:rPr>
        <w:t xml:space="preserve"> zbog povećanja </w:t>
      </w:r>
      <w:r w:rsidR="004621E0">
        <w:rPr>
          <w:rFonts w:asciiTheme="minorHAnsi" w:hAnsiTheme="minorHAnsi" w:cstheme="minorHAnsi"/>
        </w:rPr>
        <w:t xml:space="preserve">Ininog </w:t>
      </w:r>
      <w:r w:rsidRPr="00F34818">
        <w:rPr>
          <w:rFonts w:asciiTheme="minorHAnsi" w:hAnsiTheme="minorHAnsi" w:cstheme="minorHAnsi"/>
        </w:rPr>
        <w:t>udjela na Bloku 3/05 za 1,3</w:t>
      </w:r>
      <w:r w:rsidR="004621E0">
        <w:rPr>
          <w:rFonts w:asciiTheme="minorHAnsi" w:hAnsiTheme="minorHAnsi" w:cstheme="minorHAnsi"/>
        </w:rPr>
        <w:t xml:space="preserve"> posto</w:t>
      </w:r>
      <w:r w:rsidRPr="00F34818">
        <w:rPr>
          <w:rFonts w:asciiTheme="minorHAnsi" w:hAnsiTheme="minorHAnsi" w:cstheme="minorHAnsi"/>
        </w:rPr>
        <w:t xml:space="preserve"> zbog izlaska partnera.</w:t>
      </w:r>
    </w:p>
    <w:p w14:paraId="2447F576" w14:textId="77777777" w:rsidR="00323641" w:rsidRPr="004465A6" w:rsidRDefault="00323641" w:rsidP="006F27E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2BDBC87" w14:textId="1E341CCE" w:rsidR="006424D1" w:rsidRDefault="006424D1" w:rsidP="006424D1">
      <w:pPr>
        <w:jc w:val="both"/>
        <w:rPr>
          <w:rFonts w:asciiTheme="minorHAnsi" w:hAnsiTheme="minorHAnsi" w:cstheme="minorHAnsi"/>
          <w:bCs/>
        </w:rPr>
      </w:pPr>
      <w:r w:rsidRPr="006424D1">
        <w:rPr>
          <w:rFonts w:asciiTheme="minorHAnsi" w:hAnsiTheme="minorHAnsi" w:cstheme="minorHAnsi"/>
          <w:bCs/>
        </w:rPr>
        <w:t xml:space="preserve">Viša kapitalna ulaganja u odnosu na isto razdoblje 2021. pretežno su rezultat razradnih aktivnosti u sklopu kampanje bušenja na </w:t>
      </w:r>
      <w:r>
        <w:rPr>
          <w:rFonts w:asciiTheme="minorHAnsi" w:hAnsiTheme="minorHAnsi" w:cstheme="minorHAnsi"/>
          <w:bCs/>
        </w:rPr>
        <w:t>s</w:t>
      </w:r>
      <w:r w:rsidRPr="006424D1">
        <w:rPr>
          <w:rFonts w:asciiTheme="minorHAnsi" w:hAnsiTheme="minorHAnsi" w:cstheme="minorHAnsi"/>
          <w:bCs/>
        </w:rPr>
        <w:t xml:space="preserve">jevernom Jadranu i razradnih aktivnosti u Hrvatskoj na Panonu. </w:t>
      </w:r>
      <w:r w:rsidR="00C95B25">
        <w:rPr>
          <w:rFonts w:asciiTheme="minorHAnsi" w:hAnsiTheme="minorHAnsi" w:cstheme="minorHAnsi"/>
          <w:bCs/>
        </w:rPr>
        <w:t>Od g</w:t>
      </w:r>
      <w:r w:rsidRPr="006424D1">
        <w:rPr>
          <w:rFonts w:asciiTheme="minorHAnsi" w:hAnsiTheme="minorHAnsi" w:cstheme="minorHAnsi"/>
          <w:bCs/>
        </w:rPr>
        <w:t>lavne aktivnosti u</w:t>
      </w:r>
      <w:r w:rsidR="00CD0BE2">
        <w:rPr>
          <w:rFonts w:asciiTheme="minorHAnsi" w:hAnsiTheme="minorHAnsi" w:cstheme="minorHAnsi"/>
          <w:bCs/>
        </w:rPr>
        <w:t xml:space="preserve"> prvih devet mjeseci </w:t>
      </w:r>
      <w:r w:rsidR="00C95B25">
        <w:rPr>
          <w:rFonts w:asciiTheme="minorHAnsi" w:hAnsiTheme="minorHAnsi" w:cstheme="minorHAnsi"/>
          <w:bCs/>
        </w:rPr>
        <w:t>izdvajamo</w:t>
      </w:r>
      <w:r w:rsidRPr="006424D1">
        <w:rPr>
          <w:rFonts w:asciiTheme="minorHAnsi" w:hAnsiTheme="minorHAnsi" w:cstheme="minorHAnsi"/>
          <w:bCs/>
        </w:rPr>
        <w:t>:</w:t>
      </w:r>
    </w:p>
    <w:p w14:paraId="3331E709" w14:textId="662B10D6" w:rsidR="006424D1" w:rsidRPr="006424D1" w:rsidRDefault="006424D1" w:rsidP="006424D1">
      <w:pPr>
        <w:jc w:val="both"/>
        <w:rPr>
          <w:rFonts w:asciiTheme="minorHAnsi" w:hAnsiTheme="minorHAnsi" w:cstheme="minorHAnsi"/>
          <w:bCs/>
        </w:rPr>
      </w:pPr>
      <w:r w:rsidRPr="006424D1">
        <w:rPr>
          <w:rFonts w:asciiTheme="minorHAnsi" w:hAnsiTheme="minorHAnsi" w:cstheme="minorHAnsi"/>
          <w:bCs/>
        </w:rPr>
        <w:t xml:space="preserve">Razrada na </w:t>
      </w:r>
      <w:r w:rsidR="0011001B">
        <w:rPr>
          <w:rFonts w:asciiTheme="minorHAnsi" w:hAnsiTheme="minorHAnsi" w:cstheme="minorHAnsi"/>
          <w:bCs/>
        </w:rPr>
        <w:t>s</w:t>
      </w:r>
      <w:r w:rsidRPr="006424D1">
        <w:rPr>
          <w:rFonts w:asciiTheme="minorHAnsi" w:hAnsiTheme="minorHAnsi" w:cstheme="minorHAnsi"/>
          <w:bCs/>
        </w:rPr>
        <w:t>jevernom Jadranu:</w:t>
      </w:r>
    </w:p>
    <w:p w14:paraId="1C790A2E" w14:textId="60C003B2" w:rsidR="006424D1" w:rsidRPr="006424D1" w:rsidRDefault="006424D1" w:rsidP="006424D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6424D1">
        <w:rPr>
          <w:rFonts w:asciiTheme="minorHAnsi" w:hAnsiTheme="minorHAnsi" w:cstheme="minorHAnsi"/>
          <w:bCs/>
        </w:rPr>
        <w:t>Bušotina Ika B-1 R: Inicijalna proizvodnja počela je 3. ožujka 2022.</w:t>
      </w:r>
    </w:p>
    <w:p w14:paraId="6A884C3E" w14:textId="32D95D9F" w:rsidR="006424D1" w:rsidRPr="006424D1" w:rsidRDefault="006424D1" w:rsidP="006424D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6424D1">
        <w:rPr>
          <w:rFonts w:asciiTheme="minorHAnsi" w:hAnsiTheme="minorHAnsi" w:cstheme="minorHAnsi"/>
          <w:bCs/>
        </w:rPr>
        <w:t>Bušotina Marica D Dir: Spajanje je dovršeno. Probna proizvodnja počela je 26. svibnja 2022. U tijeku je priprema za tehnički pregled</w:t>
      </w:r>
      <w:r w:rsidR="00532A73">
        <w:rPr>
          <w:rFonts w:asciiTheme="minorHAnsi" w:hAnsiTheme="minorHAnsi" w:cstheme="minorHAnsi"/>
          <w:bCs/>
        </w:rPr>
        <w:t>.</w:t>
      </w:r>
    </w:p>
    <w:p w14:paraId="09E1D5F2" w14:textId="57E97E51" w:rsidR="006424D1" w:rsidRPr="006424D1" w:rsidRDefault="006424D1" w:rsidP="006424D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6424D1">
        <w:rPr>
          <w:rFonts w:asciiTheme="minorHAnsi" w:hAnsiTheme="minorHAnsi" w:cstheme="minorHAnsi"/>
          <w:bCs/>
        </w:rPr>
        <w:t>Završeno bušenje i ispitivanje bušotine Ilena-2, slijedi bušenje Ida D-1</w:t>
      </w:r>
      <w:r w:rsidR="00532A73">
        <w:rPr>
          <w:rFonts w:asciiTheme="minorHAnsi" w:hAnsiTheme="minorHAnsi" w:cstheme="minorHAnsi"/>
          <w:bCs/>
        </w:rPr>
        <w:t>.</w:t>
      </w:r>
    </w:p>
    <w:p w14:paraId="37D95C36" w14:textId="15ECF887" w:rsidR="006424D1" w:rsidRPr="006424D1" w:rsidRDefault="006424D1" w:rsidP="006424D1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</w:rPr>
      </w:pPr>
      <w:r w:rsidRPr="006424D1">
        <w:rPr>
          <w:rFonts w:asciiTheme="minorHAnsi" w:hAnsiTheme="minorHAnsi" w:cstheme="minorHAnsi"/>
          <w:bCs/>
        </w:rPr>
        <w:t xml:space="preserve">Pripremne aktivnosti za bušenje Ira-1 Dir </w:t>
      </w:r>
      <w:r w:rsidR="003709D6">
        <w:rPr>
          <w:rFonts w:asciiTheme="minorHAnsi" w:hAnsiTheme="minorHAnsi" w:cstheme="minorHAnsi"/>
          <w:bCs/>
        </w:rPr>
        <w:t>i</w:t>
      </w:r>
      <w:r w:rsidRPr="006424D1">
        <w:rPr>
          <w:rFonts w:asciiTheme="minorHAnsi" w:hAnsiTheme="minorHAnsi" w:cstheme="minorHAnsi"/>
          <w:bCs/>
        </w:rPr>
        <w:t xml:space="preserve"> Ida D-2 ve</w:t>
      </w:r>
      <w:r w:rsidR="00B909DF">
        <w:rPr>
          <w:rFonts w:asciiTheme="minorHAnsi" w:hAnsiTheme="minorHAnsi" w:cstheme="minorHAnsi"/>
          <w:bCs/>
        </w:rPr>
        <w:t>ć</w:t>
      </w:r>
      <w:r w:rsidRPr="006424D1">
        <w:rPr>
          <w:rFonts w:asciiTheme="minorHAnsi" w:hAnsiTheme="minorHAnsi" w:cstheme="minorHAnsi"/>
          <w:bCs/>
        </w:rPr>
        <w:t xml:space="preserve"> su u tijeku</w:t>
      </w:r>
      <w:r w:rsidR="00532A73">
        <w:rPr>
          <w:rFonts w:asciiTheme="minorHAnsi" w:hAnsiTheme="minorHAnsi" w:cstheme="minorHAnsi"/>
          <w:bCs/>
        </w:rPr>
        <w:t>.</w:t>
      </w:r>
    </w:p>
    <w:p w14:paraId="28B35F68" w14:textId="23E837EC" w:rsidR="006424D1" w:rsidRPr="006424D1" w:rsidRDefault="006424D1" w:rsidP="006424D1">
      <w:pPr>
        <w:jc w:val="both"/>
        <w:rPr>
          <w:rFonts w:asciiTheme="minorHAnsi" w:hAnsiTheme="minorHAnsi" w:cstheme="minorHAnsi"/>
          <w:bCs/>
        </w:rPr>
      </w:pPr>
      <w:r w:rsidRPr="006424D1">
        <w:rPr>
          <w:rFonts w:asciiTheme="minorHAnsi" w:hAnsiTheme="minorHAnsi" w:cstheme="minorHAnsi"/>
          <w:bCs/>
        </w:rPr>
        <w:t>Razrada na Panonu:</w:t>
      </w:r>
    </w:p>
    <w:p w14:paraId="1BE09C29" w14:textId="4B513A43" w:rsidR="006424D1" w:rsidRPr="006424D1" w:rsidRDefault="006424D1" w:rsidP="006424D1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 w:rsidRPr="006424D1">
        <w:rPr>
          <w:rFonts w:asciiTheme="minorHAnsi" w:hAnsiTheme="minorHAnsi" w:cstheme="minorHAnsi"/>
          <w:bCs/>
        </w:rPr>
        <w:t>EOR Šandrovac: dovršena je faza utiskivanja CO</w:t>
      </w:r>
      <w:r w:rsidRPr="003709D6">
        <w:rPr>
          <w:rFonts w:asciiTheme="minorHAnsi" w:hAnsiTheme="minorHAnsi" w:cstheme="minorHAnsi"/>
          <w:bCs/>
          <w:vertAlign w:val="subscript"/>
        </w:rPr>
        <w:t>2</w:t>
      </w:r>
      <w:r w:rsidRPr="006424D1">
        <w:rPr>
          <w:rFonts w:asciiTheme="minorHAnsi" w:hAnsiTheme="minorHAnsi" w:cstheme="minorHAnsi"/>
          <w:bCs/>
        </w:rPr>
        <w:t>; u tijeku je utiskivanje vode koje je započelo početkom travnja</w:t>
      </w:r>
      <w:r w:rsidR="009A6D79">
        <w:rPr>
          <w:rFonts w:asciiTheme="minorHAnsi" w:hAnsiTheme="minorHAnsi" w:cstheme="minorHAnsi"/>
          <w:bCs/>
        </w:rPr>
        <w:t>.</w:t>
      </w:r>
    </w:p>
    <w:p w14:paraId="05D4F140" w14:textId="6033FE8A" w:rsidR="00DC676C" w:rsidRPr="00377C00" w:rsidRDefault="00B909DF" w:rsidP="003E0A2F">
      <w:pPr>
        <w:spacing w:line="360" w:lineRule="auto"/>
        <w:jc w:val="center"/>
        <w:rPr>
          <w:rFonts w:asciiTheme="minorHAnsi" w:hAnsiTheme="minorHAnsi" w:cstheme="minorHAnsi"/>
          <w:b/>
        </w:rPr>
        <w:sectPr w:rsidR="00DC676C" w:rsidRPr="00377C00" w:rsidSect="00621E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322599FC" wp14:editId="17DAFC13">
            <wp:simplePos x="0" y="0"/>
            <wp:positionH relativeFrom="margin">
              <wp:align>right</wp:align>
            </wp:positionH>
            <wp:positionV relativeFrom="paragraph">
              <wp:posOffset>302618</wp:posOffset>
            </wp:positionV>
            <wp:extent cx="2640842" cy="2015570"/>
            <wp:effectExtent l="0" t="0" r="7620" b="3810"/>
            <wp:wrapThrough wrapText="bothSides">
              <wp:wrapPolygon edited="0">
                <wp:start x="0" y="0"/>
                <wp:lineTo x="0" y="21437"/>
                <wp:lineTo x="21506" y="21437"/>
                <wp:lineTo x="2150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42" cy="20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61ECC07" wp14:editId="56CB90E9">
            <wp:simplePos x="0" y="0"/>
            <wp:positionH relativeFrom="margin">
              <wp:align>left</wp:align>
            </wp:positionH>
            <wp:positionV relativeFrom="paragraph">
              <wp:posOffset>310736</wp:posOffset>
            </wp:positionV>
            <wp:extent cx="2661314" cy="2014923"/>
            <wp:effectExtent l="0" t="0" r="5715" b="4445"/>
            <wp:wrapThrough wrapText="bothSides">
              <wp:wrapPolygon edited="0">
                <wp:start x="0" y="0"/>
                <wp:lineTo x="0" y="21443"/>
                <wp:lineTo x="21492" y="21443"/>
                <wp:lineTo x="214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14" cy="2014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365507" w14:textId="621E70D6" w:rsidR="000F0BD0" w:rsidRDefault="00D63F00" w:rsidP="00AC1D42">
      <w:pPr>
        <w:spacing w:line="360" w:lineRule="auto"/>
        <w:jc w:val="both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EAB148F" wp14:editId="30261245">
            <wp:simplePos x="0" y="0"/>
            <wp:positionH relativeFrom="margin">
              <wp:posOffset>1519555</wp:posOffset>
            </wp:positionH>
            <wp:positionV relativeFrom="paragraph">
              <wp:posOffset>6350</wp:posOffset>
            </wp:positionV>
            <wp:extent cx="2893060" cy="2190750"/>
            <wp:effectExtent l="0" t="0" r="2540" b="0"/>
            <wp:wrapThrough wrapText="bothSides">
              <wp:wrapPolygon edited="0">
                <wp:start x="0" y="0"/>
                <wp:lineTo x="0" y="21412"/>
                <wp:lineTo x="21477" y="21412"/>
                <wp:lineTo x="21477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269F2" w14:textId="77777777" w:rsidR="000F0BD0" w:rsidRDefault="000F0BD0" w:rsidP="00AC1D42">
      <w:pPr>
        <w:spacing w:line="360" w:lineRule="auto"/>
        <w:jc w:val="both"/>
        <w:rPr>
          <w:rFonts w:asciiTheme="minorHAnsi" w:hAnsiTheme="minorHAnsi" w:cstheme="minorHAnsi"/>
          <w:b/>
          <w:noProof/>
        </w:rPr>
      </w:pPr>
    </w:p>
    <w:p w14:paraId="0736C0FC" w14:textId="2CB97731" w:rsidR="00E361DB" w:rsidRPr="00377C00" w:rsidRDefault="00E361DB" w:rsidP="00AC1D42">
      <w:pPr>
        <w:spacing w:line="360" w:lineRule="auto"/>
        <w:jc w:val="both"/>
        <w:rPr>
          <w:rFonts w:asciiTheme="minorHAnsi" w:hAnsiTheme="minorHAnsi" w:cstheme="minorHAnsi"/>
        </w:rPr>
      </w:pPr>
    </w:p>
    <w:p w14:paraId="5537C91D" w14:textId="4F72E78B" w:rsidR="00E361DB" w:rsidRPr="00377C00" w:rsidRDefault="00E361DB" w:rsidP="00C0068C">
      <w:pPr>
        <w:spacing w:line="360" w:lineRule="auto"/>
        <w:jc w:val="both"/>
        <w:rPr>
          <w:rFonts w:asciiTheme="minorHAnsi" w:hAnsiTheme="minorHAnsi" w:cstheme="minorHAnsi"/>
          <w:b/>
        </w:rPr>
        <w:sectPr w:rsidR="00E361DB" w:rsidRPr="00377C00" w:rsidSect="003E0A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E557058" w14:textId="77777777" w:rsidR="000F0BD0" w:rsidRDefault="000F0BD0" w:rsidP="001B7CD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146DF37" w14:textId="77777777" w:rsidR="000F0BD0" w:rsidRDefault="000F0BD0" w:rsidP="001B7CD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5711403" w14:textId="77777777" w:rsidR="000F0BD0" w:rsidRDefault="000F0BD0" w:rsidP="001B7CD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B6B8C11" w14:textId="77777777" w:rsidR="000F0BD0" w:rsidRDefault="000F0BD0" w:rsidP="001B7CD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0432CEB7" w14:textId="77777777" w:rsidR="000F0BD0" w:rsidRDefault="000F0BD0" w:rsidP="001B7CD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DFC624D" w14:textId="77777777" w:rsidR="000F0BD0" w:rsidRDefault="000F0BD0" w:rsidP="001B7CD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62CAA65" w14:textId="1238627F" w:rsidR="00286848" w:rsidRPr="00377C00" w:rsidRDefault="00130DEA" w:rsidP="001B7CD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77C00">
        <w:rPr>
          <w:rFonts w:asciiTheme="minorHAnsi" w:hAnsiTheme="minorHAnsi" w:cstheme="minorHAnsi"/>
          <w:b/>
        </w:rPr>
        <w:t>Rafinerije i marketing (uključujući Usluge kupcima i maloprodaju)</w:t>
      </w:r>
    </w:p>
    <w:p w14:paraId="15D9FF78" w14:textId="024DBF2F" w:rsidR="00C1231D" w:rsidRPr="00C1231D" w:rsidRDefault="00FD30F0" w:rsidP="00C1231D">
      <w:pPr>
        <w:jc w:val="both"/>
        <w:rPr>
          <w:rFonts w:asciiTheme="minorHAnsi" w:hAnsiTheme="minorHAnsi" w:cstheme="minorHAnsi"/>
          <w:bCs/>
        </w:rPr>
      </w:pPr>
      <w:bookmarkStart w:id="3" w:name="_Hlk101966067"/>
      <w:r>
        <w:rPr>
          <w:rFonts w:asciiTheme="minorHAnsi" w:hAnsiTheme="minorHAnsi" w:cstheme="minorHAnsi"/>
          <w:bCs/>
        </w:rPr>
        <w:t>R</w:t>
      </w:r>
      <w:r w:rsidR="00C1231D" w:rsidRPr="00C1231D">
        <w:rPr>
          <w:rFonts w:asciiTheme="minorHAnsi" w:hAnsiTheme="minorHAnsi" w:cstheme="minorHAnsi"/>
          <w:bCs/>
        </w:rPr>
        <w:t>afinerij</w:t>
      </w:r>
      <w:r>
        <w:rPr>
          <w:rFonts w:asciiTheme="minorHAnsi" w:hAnsiTheme="minorHAnsi" w:cstheme="minorHAnsi"/>
          <w:bCs/>
        </w:rPr>
        <w:t>a</w:t>
      </w:r>
      <w:r w:rsidR="00C1231D" w:rsidRPr="00C1231D">
        <w:rPr>
          <w:rFonts w:asciiTheme="minorHAnsi" w:hAnsiTheme="minorHAnsi" w:cstheme="minorHAnsi"/>
          <w:bCs/>
        </w:rPr>
        <w:t xml:space="preserve"> nafte Rijeka počeo je </w:t>
      </w:r>
      <w:r>
        <w:rPr>
          <w:rFonts w:asciiTheme="minorHAnsi" w:hAnsiTheme="minorHAnsi" w:cstheme="minorHAnsi"/>
          <w:bCs/>
        </w:rPr>
        <w:t xml:space="preserve">s radom </w:t>
      </w:r>
      <w:r w:rsidR="00C1231D" w:rsidRPr="00C1231D">
        <w:rPr>
          <w:rFonts w:asciiTheme="minorHAnsi" w:hAnsiTheme="minorHAnsi" w:cstheme="minorHAnsi"/>
          <w:bCs/>
        </w:rPr>
        <w:t>krajem ožujka kako bi se osigurala stabilna opskrba ključnih tržišta u nadolazećim mjesecima, ublažavajući rizik od niže dostupnosti proizvoda na svjetskom tržištu zbog rusko-ukrajinske krize. Povoljno makro okruženje uz snažne rafinerijske marže poduprli su doprinos rafinerijskog poslovanja financijskom rezultatu, najviše u drugom tromjesečju, što je djelomično kompenzirano visokim cijenama energije</w:t>
      </w:r>
      <w:r w:rsidR="005B4B12">
        <w:rPr>
          <w:rFonts w:asciiTheme="minorHAnsi" w:hAnsiTheme="minorHAnsi" w:cstheme="minorHAnsi"/>
          <w:bCs/>
        </w:rPr>
        <w:t>.</w:t>
      </w:r>
      <w:r w:rsidR="00A17332">
        <w:rPr>
          <w:rFonts w:asciiTheme="minorHAnsi" w:hAnsiTheme="minorHAnsi" w:cstheme="minorHAnsi"/>
          <w:bCs/>
        </w:rPr>
        <w:t xml:space="preserve"> </w:t>
      </w:r>
      <w:r w:rsidR="00560A00">
        <w:rPr>
          <w:rFonts w:asciiTheme="minorHAnsi" w:hAnsiTheme="minorHAnsi" w:cstheme="minorHAnsi"/>
          <w:bCs/>
        </w:rPr>
        <w:t>P</w:t>
      </w:r>
      <w:r w:rsidR="00C1231D" w:rsidRPr="00C1231D">
        <w:rPr>
          <w:rFonts w:asciiTheme="minorHAnsi" w:hAnsiTheme="minorHAnsi" w:cstheme="minorHAnsi"/>
          <w:bCs/>
        </w:rPr>
        <w:t>rodaja na ključnim tržištima</w:t>
      </w:r>
      <w:r w:rsidR="00560A00">
        <w:rPr>
          <w:rFonts w:asciiTheme="minorHAnsi" w:hAnsiTheme="minorHAnsi" w:cstheme="minorHAnsi"/>
          <w:bCs/>
        </w:rPr>
        <w:t xml:space="preserve"> je rasla</w:t>
      </w:r>
      <w:r w:rsidR="00C1231D" w:rsidRPr="00C1231D">
        <w:rPr>
          <w:rFonts w:asciiTheme="minorHAnsi" w:hAnsiTheme="minorHAnsi" w:cstheme="minorHAnsi"/>
          <w:bCs/>
        </w:rPr>
        <w:t xml:space="preserve">, </w:t>
      </w:r>
      <w:r w:rsidR="005B1EFD">
        <w:rPr>
          <w:rFonts w:asciiTheme="minorHAnsi" w:hAnsiTheme="minorHAnsi" w:cstheme="minorHAnsi"/>
          <w:bCs/>
        </w:rPr>
        <w:t>s pritiskom na marže</w:t>
      </w:r>
      <w:r w:rsidR="00C1231D" w:rsidRPr="00C1231D">
        <w:rPr>
          <w:rFonts w:asciiTheme="minorHAnsi" w:hAnsiTheme="minorHAnsi" w:cstheme="minorHAnsi"/>
          <w:bCs/>
        </w:rPr>
        <w:t xml:space="preserve"> pod utjecajem Vladinih mjera na domaćem tržištu</w:t>
      </w:r>
      <w:r w:rsidR="005B1EFD">
        <w:rPr>
          <w:rFonts w:asciiTheme="minorHAnsi" w:hAnsiTheme="minorHAnsi" w:cstheme="minorHAnsi"/>
          <w:bCs/>
        </w:rPr>
        <w:t>.</w:t>
      </w:r>
      <w:r w:rsidR="00C1231D" w:rsidRPr="00C1231D">
        <w:rPr>
          <w:rFonts w:asciiTheme="minorHAnsi" w:hAnsiTheme="minorHAnsi" w:cstheme="minorHAnsi"/>
          <w:bCs/>
        </w:rPr>
        <w:t xml:space="preserve"> </w:t>
      </w:r>
    </w:p>
    <w:p w14:paraId="49AD8DE0" w14:textId="77777777" w:rsidR="005B1EFD" w:rsidRDefault="005B1EFD" w:rsidP="00C1231D">
      <w:pPr>
        <w:jc w:val="both"/>
        <w:rPr>
          <w:rFonts w:asciiTheme="minorHAnsi" w:hAnsiTheme="minorHAnsi" w:cstheme="minorHAnsi"/>
          <w:bCs/>
        </w:rPr>
      </w:pPr>
    </w:p>
    <w:p w14:paraId="021988CC" w14:textId="0BE88E68" w:rsidR="00C1231D" w:rsidRDefault="00C1231D" w:rsidP="00C1231D">
      <w:pPr>
        <w:jc w:val="both"/>
        <w:rPr>
          <w:rFonts w:asciiTheme="minorHAnsi" w:hAnsiTheme="minorHAnsi" w:cstheme="minorHAnsi"/>
          <w:bCs/>
        </w:rPr>
      </w:pPr>
      <w:r w:rsidRPr="00C1231D">
        <w:rPr>
          <w:rFonts w:asciiTheme="minorHAnsi" w:hAnsiTheme="minorHAnsi" w:cstheme="minorHAnsi"/>
          <w:bCs/>
        </w:rPr>
        <w:t xml:space="preserve">Ukupna prodaja Maloprodaje u prvih devet mjeseci 2022. godine iznosila je 873 kt, </w:t>
      </w:r>
      <w:r w:rsidR="00560A00">
        <w:rPr>
          <w:rFonts w:asciiTheme="minorHAnsi" w:hAnsiTheme="minorHAnsi" w:cstheme="minorHAnsi"/>
          <w:bCs/>
        </w:rPr>
        <w:t>osam posto</w:t>
      </w:r>
      <w:r w:rsidRPr="00C1231D">
        <w:rPr>
          <w:rFonts w:asciiTheme="minorHAnsi" w:hAnsiTheme="minorHAnsi" w:cstheme="minorHAnsi"/>
          <w:bCs/>
        </w:rPr>
        <w:t xml:space="preserve"> više u odnosu na isto razdoblje 2021. godine, zahvaljujući povoljnijim tržišnim uvjetima uz slabija COVID ograničenja </w:t>
      </w:r>
      <w:r w:rsidR="00DD584B">
        <w:rPr>
          <w:rFonts w:asciiTheme="minorHAnsi" w:hAnsiTheme="minorHAnsi" w:cstheme="minorHAnsi"/>
          <w:bCs/>
        </w:rPr>
        <w:t>te</w:t>
      </w:r>
      <w:r w:rsidRPr="00C1231D">
        <w:rPr>
          <w:rFonts w:asciiTheme="minorHAnsi" w:hAnsiTheme="minorHAnsi" w:cstheme="minorHAnsi"/>
          <w:bCs/>
        </w:rPr>
        <w:t xml:space="preserve"> izvrsnoj turističkoj sezoni i potrošnji</w:t>
      </w:r>
      <w:r w:rsidR="00186BEB">
        <w:rPr>
          <w:rFonts w:asciiTheme="minorHAnsi" w:hAnsiTheme="minorHAnsi" w:cstheme="minorHAnsi"/>
          <w:bCs/>
        </w:rPr>
        <w:t xml:space="preserve">. </w:t>
      </w:r>
      <w:r w:rsidRPr="00C1231D">
        <w:rPr>
          <w:rFonts w:asciiTheme="minorHAnsi" w:hAnsiTheme="minorHAnsi" w:cstheme="minorHAnsi"/>
          <w:bCs/>
        </w:rPr>
        <w:t>Marža negoriva veća je od prošlogodišnjeg razdoblja za 17</w:t>
      </w:r>
      <w:r w:rsidR="00DD584B">
        <w:rPr>
          <w:rFonts w:asciiTheme="minorHAnsi" w:hAnsiTheme="minorHAnsi" w:cstheme="minorHAnsi"/>
          <w:bCs/>
        </w:rPr>
        <w:t xml:space="preserve"> posto,</w:t>
      </w:r>
      <w:r w:rsidRPr="00C1231D">
        <w:rPr>
          <w:rFonts w:asciiTheme="minorHAnsi" w:hAnsiTheme="minorHAnsi" w:cstheme="minorHAnsi"/>
          <w:bCs/>
        </w:rPr>
        <w:t xml:space="preserve"> što je potaknuto stalnim poboljšanjem </w:t>
      </w:r>
      <w:r w:rsidR="00DD584B">
        <w:rPr>
          <w:rFonts w:asciiTheme="minorHAnsi" w:hAnsiTheme="minorHAnsi" w:cstheme="minorHAnsi"/>
          <w:bCs/>
        </w:rPr>
        <w:t>ponude</w:t>
      </w:r>
      <w:r w:rsidRPr="00C1231D">
        <w:rPr>
          <w:rFonts w:asciiTheme="minorHAnsi" w:hAnsiTheme="minorHAnsi" w:cstheme="minorHAnsi"/>
          <w:bCs/>
        </w:rPr>
        <w:t xml:space="preserve"> i usluga, kao i povećanjem broja Fresh Corner lokacija </w:t>
      </w:r>
      <w:r w:rsidR="00DD584B">
        <w:rPr>
          <w:rFonts w:asciiTheme="minorHAnsi" w:hAnsiTheme="minorHAnsi" w:cstheme="minorHAnsi"/>
          <w:bCs/>
        </w:rPr>
        <w:t>te</w:t>
      </w:r>
      <w:r w:rsidRPr="00C1231D">
        <w:rPr>
          <w:rFonts w:asciiTheme="minorHAnsi" w:hAnsiTheme="minorHAnsi" w:cstheme="minorHAnsi"/>
          <w:bCs/>
        </w:rPr>
        <w:t xml:space="preserve"> unapređenjem prodajnih aktivnosti. Broj registriranih članova u </w:t>
      </w:r>
      <w:r w:rsidR="00DD584B">
        <w:rPr>
          <w:rFonts w:asciiTheme="minorHAnsi" w:hAnsiTheme="minorHAnsi" w:cstheme="minorHAnsi"/>
          <w:bCs/>
        </w:rPr>
        <w:t xml:space="preserve">Ininom </w:t>
      </w:r>
      <w:r w:rsidRPr="00C1231D">
        <w:rPr>
          <w:rFonts w:asciiTheme="minorHAnsi" w:hAnsiTheme="minorHAnsi" w:cstheme="minorHAnsi"/>
          <w:bCs/>
        </w:rPr>
        <w:t>programu vjernost</w:t>
      </w:r>
      <w:r w:rsidR="00DD584B">
        <w:rPr>
          <w:rFonts w:asciiTheme="minorHAnsi" w:hAnsiTheme="minorHAnsi" w:cstheme="minorHAnsi"/>
          <w:bCs/>
        </w:rPr>
        <w:t>i</w:t>
      </w:r>
      <w:r w:rsidRPr="00C1231D">
        <w:rPr>
          <w:rFonts w:asciiTheme="minorHAnsi" w:hAnsiTheme="minorHAnsi" w:cstheme="minorHAnsi"/>
          <w:bCs/>
        </w:rPr>
        <w:t xml:space="preserve"> u Hrvatskoj premašio </w:t>
      </w:r>
      <w:r w:rsidR="0081162E" w:rsidRPr="00C1231D">
        <w:rPr>
          <w:rFonts w:asciiTheme="minorHAnsi" w:hAnsiTheme="minorHAnsi" w:cstheme="minorHAnsi"/>
          <w:bCs/>
        </w:rPr>
        <w:t xml:space="preserve">je </w:t>
      </w:r>
      <w:r w:rsidRPr="00C1231D">
        <w:rPr>
          <w:rFonts w:asciiTheme="minorHAnsi" w:hAnsiTheme="minorHAnsi" w:cstheme="minorHAnsi"/>
          <w:bCs/>
        </w:rPr>
        <w:t>400 tisuća</w:t>
      </w:r>
      <w:r w:rsidR="00DD584B">
        <w:rPr>
          <w:rFonts w:asciiTheme="minorHAnsi" w:hAnsiTheme="minorHAnsi" w:cstheme="minorHAnsi"/>
          <w:bCs/>
        </w:rPr>
        <w:t>.</w:t>
      </w:r>
    </w:p>
    <w:p w14:paraId="5EF754DF" w14:textId="77777777" w:rsidR="00C1231D" w:rsidRPr="00643A4F" w:rsidRDefault="00C1231D" w:rsidP="00C1231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B264D92" w14:textId="30ADF803" w:rsidR="00C1231D" w:rsidRPr="00C1231D" w:rsidRDefault="00C1231D" w:rsidP="00C1231D">
      <w:pPr>
        <w:jc w:val="both"/>
        <w:rPr>
          <w:rFonts w:asciiTheme="minorHAnsi" w:hAnsiTheme="minorHAnsi" w:cstheme="minorHAnsi"/>
          <w:b/>
        </w:rPr>
      </w:pPr>
      <w:r w:rsidRPr="00C1231D">
        <w:rPr>
          <w:rFonts w:asciiTheme="minorHAnsi" w:hAnsiTheme="minorHAnsi" w:cstheme="minorHAnsi"/>
          <w:b/>
        </w:rPr>
        <w:t>Kapitalna ulaganja Rafinerija i marketinga iznosila su 1</w:t>
      </w:r>
      <w:r w:rsidR="00386DE4">
        <w:rPr>
          <w:rFonts w:asciiTheme="minorHAnsi" w:hAnsiTheme="minorHAnsi" w:cstheme="minorHAnsi"/>
          <w:b/>
        </w:rPr>
        <w:t>,</w:t>
      </w:r>
      <w:r w:rsidRPr="00C1231D">
        <w:rPr>
          <w:rFonts w:asciiTheme="minorHAnsi" w:hAnsiTheme="minorHAnsi" w:cstheme="minorHAnsi"/>
          <w:b/>
        </w:rPr>
        <w:t>3 milij</w:t>
      </w:r>
      <w:r w:rsidR="00386DE4">
        <w:rPr>
          <w:rFonts w:asciiTheme="minorHAnsi" w:hAnsiTheme="minorHAnsi" w:cstheme="minorHAnsi"/>
          <w:b/>
        </w:rPr>
        <w:t>ard</w:t>
      </w:r>
      <w:r w:rsidR="00AE6DA4">
        <w:rPr>
          <w:rFonts w:asciiTheme="minorHAnsi" w:hAnsiTheme="minorHAnsi" w:cstheme="minorHAnsi"/>
          <w:b/>
        </w:rPr>
        <w:t>e</w:t>
      </w:r>
      <w:r w:rsidRPr="00C1231D">
        <w:rPr>
          <w:rFonts w:asciiTheme="minorHAnsi" w:hAnsiTheme="minorHAnsi" w:cstheme="minorHAnsi"/>
          <w:b/>
        </w:rPr>
        <w:t xml:space="preserve"> kuna:</w:t>
      </w:r>
    </w:p>
    <w:p w14:paraId="477A9B3A" w14:textId="51116ACE" w:rsidR="00C1231D" w:rsidRPr="00C1231D" w:rsidRDefault="00C1231D" w:rsidP="00C1231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 w:rsidRPr="00C1231D">
        <w:rPr>
          <w:rFonts w:asciiTheme="minorHAnsi" w:hAnsiTheme="minorHAnsi" w:cstheme="minorHAnsi"/>
          <w:bCs/>
        </w:rPr>
        <w:t xml:space="preserve">Projekt nadogradnje Rafinerije nafte Rijeka – sva oprema je naručena i Ugovori </w:t>
      </w:r>
      <w:r w:rsidR="00B42C3D">
        <w:rPr>
          <w:rFonts w:asciiTheme="minorHAnsi" w:hAnsiTheme="minorHAnsi" w:cstheme="minorHAnsi"/>
          <w:bCs/>
        </w:rPr>
        <w:t xml:space="preserve">su </w:t>
      </w:r>
      <w:r w:rsidRPr="00C1231D">
        <w:rPr>
          <w:rFonts w:asciiTheme="minorHAnsi" w:hAnsiTheme="minorHAnsi" w:cstheme="minorHAnsi"/>
          <w:bCs/>
        </w:rPr>
        <w:t xml:space="preserve">potpisani s glavnim podizvođačima. Materijal i oprema s dugim rokom isporuke isporučuje se u skladu s napretkom građevinskih radova. Ključna oprema je podignuta na objektu koksnih komora te se radovi na postrojenju za obradu teških ostataka nastavljaju s fokusom na izgradnju koksne jame i montažu čeličnih konstrukcija. Koksna luka povezana je s kopnom. Rekonstrukcija postrojenja hidrokrekera, nova jedinica za proizvodnju sumpora i spojne točke cjevovoda planiraju se završiti u periodu stajanja </w:t>
      </w:r>
      <w:r w:rsidR="00FB0626">
        <w:rPr>
          <w:rFonts w:asciiTheme="minorHAnsi" w:hAnsiTheme="minorHAnsi" w:cstheme="minorHAnsi"/>
          <w:bCs/>
        </w:rPr>
        <w:t>r</w:t>
      </w:r>
      <w:r w:rsidRPr="00C1231D">
        <w:rPr>
          <w:rFonts w:asciiTheme="minorHAnsi" w:hAnsiTheme="minorHAnsi" w:cstheme="minorHAnsi"/>
          <w:bCs/>
        </w:rPr>
        <w:t xml:space="preserve">afinerije u 2023. </w:t>
      </w:r>
      <w:r w:rsidR="00460579">
        <w:rPr>
          <w:rFonts w:asciiTheme="minorHAnsi" w:hAnsiTheme="minorHAnsi" w:cstheme="minorHAnsi"/>
          <w:bCs/>
        </w:rPr>
        <w:t>D</w:t>
      </w:r>
      <w:r w:rsidRPr="00C1231D">
        <w:rPr>
          <w:rFonts w:asciiTheme="minorHAnsi" w:hAnsiTheme="minorHAnsi" w:cstheme="minorHAnsi"/>
          <w:bCs/>
        </w:rPr>
        <w:t xml:space="preserve">alekovod </w:t>
      </w:r>
      <w:r w:rsidR="00460579" w:rsidRPr="00C1231D">
        <w:rPr>
          <w:rFonts w:asciiTheme="minorHAnsi" w:hAnsiTheme="minorHAnsi" w:cstheme="minorHAnsi"/>
          <w:bCs/>
        </w:rPr>
        <w:t xml:space="preserve">i trafostanica </w:t>
      </w:r>
      <w:r w:rsidR="00460579">
        <w:rPr>
          <w:rFonts w:asciiTheme="minorHAnsi" w:hAnsiTheme="minorHAnsi" w:cstheme="minorHAnsi"/>
          <w:bCs/>
        </w:rPr>
        <w:t xml:space="preserve">snage </w:t>
      </w:r>
      <w:r w:rsidR="00460579" w:rsidRPr="00C1231D">
        <w:rPr>
          <w:rFonts w:asciiTheme="minorHAnsi" w:hAnsiTheme="minorHAnsi" w:cstheme="minorHAnsi"/>
          <w:bCs/>
        </w:rPr>
        <w:t xml:space="preserve">110kV </w:t>
      </w:r>
      <w:r w:rsidRPr="00C1231D">
        <w:rPr>
          <w:rFonts w:asciiTheme="minorHAnsi" w:hAnsiTheme="minorHAnsi" w:cstheme="minorHAnsi"/>
          <w:bCs/>
        </w:rPr>
        <w:t xml:space="preserve">u fazi </w:t>
      </w:r>
      <w:r w:rsidR="00460579">
        <w:rPr>
          <w:rFonts w:asciiTheme="minorHAnsi" w:hAnsiTheme="minorHAnsi" w:cstheme="minorHAnsi"/>
          <w:bCs/>
        </w:rPr>
        <w:t xml:space="preserve">su </w:t>
      </w:r>
      <w:r w:rsidRPr="00C1231D">
        <w:rPr>
          <w:rFonts w:asciiTheme="minorHAnsi" w:hAnsiTheme="minorHAnsi" w:cstheme="minorHAnsi"/>
          <w:bCs/>
        </w:rPr>
        <w:t>testiranja</w:t>
      </w:r>
      <w:r w:rsidR="00B42C3D">
        <w:rPr>
          <w:rFonts w:asciiTheme="minorHAnsi" w:hAnsiTheme="minorHAnsi" w:cstheme="minorHAnsi"/>
          <w:bCs/>
        </w:rPr>
        <w:t>.</w:t>
      </w:r>
    </w:p>
    <w:p w14:paraId="6D59CF81" w14:textId="1FE9ACFC" w:rsidR="00C1231D" w:rsidRPr="00C1231D" w:rsidRDefault="00C1231D" w:rsidP="00C1231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 w:rsidRPr="00C1231D">
        <w:rPr>
          <w:rFonts w:asciiTheme="minorHAnsi" w:hAnsiTheme="minorHAnsi" w:cstheme="minorHAnsi"/>
          <w:bCs/>
        </w:rPr>
        <w:t>Poboljšanje energetske učinkovitosti postrojenja za atmosfersku destilaciju -  glavni projekt završen i predan na ishođenje građevinske dozvole.</w:t>
      </w:r>
    </w:p>
    <w:p w14:paraId="2385BECA" w14:textId="77777777" w:rsidR="00CC5716" w:rsidRDefault="00CC5716" w:rsidP="00C619F3">
      <w:pPr>
        <w:jc w:val="both"/>
        <w:rPr>
          <w:rFonts w:asciiTheme="minorHAnsi" w:hAnsiTheme="minorHAnsi" w:cstheme="minorHAnsi"/>
          <w:bCs/>
        </w:rPr>
      </w:pPr>
    </w:p>
    <w:p w14:paraId="26C2C7FA" w14:textId="22DB18BC" w:rsidR="00056079" w:rsidRDefault="00C1231D" w:rsidP="00C619F3">
      <w:pPr>
        <w:jc w:val="both"/>
        <w:rPr>
          <w:rFonts w:asciiTheme="minorHAnsi" w:hAnsiTheme="minorHAnsi" w:cstheme="minorHAnsi"/>
          <w:sz w:val="20"/>
          <w:szCs w:val="20"/>
        </w:rPr>
      </w:pPr>
      <w:r w:rsidRPr="00C1231D">
        <w:rPr>
          <w:rFonts w:asciiTheme="minorHAnsi" w:hAnsiTheme="minorHAnsi" w:cstheme="minorHAnsi"/>
          <w:bCs/>
        </w:rPr>
        <w:lastRenderedPageBreak/>
        <w:t xml:space="preserve">Kapitalna ulaganja u </w:t>
      </w:r>
      <w:r w:rsidR="007E5FAA">
        <w:rPr>
          <w:rFonts w:asciiTheme="minorHAnsi" w:hAnsiTheme="minorHAnsi" w:cstheme="minorHAnsi"/>
          <w:bCs/>
        </w:rPr>
        <w:t xml:space="preserve">djelatnosti </w:t>
      </w:r>
      <w:r w:rsidRPr="00C1231D">
        <w:rPr>
          <w:rFonts w:asciiTheme="minorHAnsi" w:hAnsiTheme="minorHAnsi" w:cstheme="minorHAnsi"/>
          <w:bCs/>
        </w:rPr>
        <w:t>Usluge kupcima i maloprodaj</w:t>
      </w:r>
      <w:r w:rsidR="007E5FAA">
        <w:rPr>
          <w:rFonts w:asciiTheme="minorHAnsi" w:hAnsiTheme="minorHAnsi" w:cstheme="minorHAnsi"/>
          <w:bCs/>
        </w:rPr>
        <w:t>a</w:t>
      </w:r>
      <w:r w:rsidRPr="00C1231D">
        <w:rPr>
          <w:rFonts w:asciiTheme="minorHAnsi" w:hAnsiTheme="minorHAnsi" w:cstheme="minorHAnsi"/>
          <w:bCs/>
        </w:rPr>
        <w:t xml:space="preserve"> iznosila su 66,2 milijuna kuna u prvih devet mjeseci 2022. s naglaskom na </w:t>
      </w:r>
      <w:r w:rsidR="007E5FAA">
        <w:rPr>
          <w:rFonts w:asciiTheme="minorHAnsi" w:hAnsiTheme="minorHAnsi" w:cstheme="minorHAnsi"/>
          <w:bCs/>
        </w:rPr>
        <w:t xml:space="preserve">nastavak </w:t>
      </w:r>
      <w:r w:rsidRPr="00C1231D">
        <w:rPr>
          <w:rFonts w:asciiTheme="minorHAnsi" w:hAnsiTheme="minorHAnsi" w:cstheme="minorHAnsi"/>
          <w:bCs/>
        </w:rPr>
        <w:t>modernizacij</w:t>
      </w:r>
      <w:r w:rsidR="007E5FAA">
        <w:rPr>
          <w:rFonts w:asciiTheme="minorHAnsi" w:hAnsiTheme="minorHAnsi" w:cstheme="minorHAnsi"/>
          <w:bCs/>
        </w:rPr>
        <w:t>e</w:t>
      </w:r>
      <w:r w:rsidRPr="00C1231D">
        <w:rPr>
          <w:rFonts w:asciiTheme="minorHAnsi" w:hAnsiTheme="minorHAnsi" w:cstheme="minorHAnsi"/>
          <w:bCs/>
        </w:rPr>
        <w:t xml:space="preserve"> i razvoj Fresh Corner koncepta koji je dosad implementiran na 132 maloprodajn</w:t>
      </w:r>
      <w:r w:rsidR="00881BCD">
        <w:rPr>
          <w:rFonts w:asciiTheme="minorHAnsi" w:hAnsiTheme="minorHAnsi" w:cstheme="minorHAnsi"/>
          <w:bCs/>
        </w:rPr>
        <w:t>a</w:t>
      </w:r>
      <w:r w:rsidRPr="00C1231D">
        <w:rPr>
          <w:rFonts w:asciiTheme="minorHAnsi" w:hAnsiTheme="minorHAnsi" w:cstheme="minorHAnsi"/>
          <w:bCs/>
        </w:rPr>
        <w:t xml:space="preserve"> mjesta</w:t>
      </w:r>
      <w:r w:rsidR="00A25D3E">
        <w:rPr>
          <w:rFonts w:asciiTheme="minorHAnsi" w:hAnsiTheme="minorHAnsi" w:cstheme="minorHAnsi"/>
          <w:bCs/>
        </w:rPr>
        <w:t xml:space="preserve"> u</w:t>
      </w:r>
      <w:r w:rsidR="009A6D79">
        <w:rPr>
          <w:rFonts w:asciiTheme="minorHAnsi" w:hAnsiTheme="minorHAnsi" w:cstheme="minorHAnsi"/>
          <w:bCs/>
        </w:rPr>
        <w:t>nutar</w:t>
      </w:r>
      <w:r w:rsidR="00A25D3E">
        <w:rPr>
          <w:rFonts w:asciiTheme="minorHAnsi" w:hAnsiTheme="minorHAnsi" w:cstheme="minorHAnsi"/>
          <w:bCs/>
        </w:rPr>
        <w:t xml:space="preserve"> INA Grup</w:t>
      </w:r>
      <w:r w:rsidR="009A6D79">
        <w:rPr>
          <w:rFonts w:asciiTheme="minorHAnsi" w:hAnsiTheme="minorHAnsi" w:cstheme="minorHAnsi"/>
          <w:bCs/>
        </w:rPr>
        <w:t>e</w:t>
      </w:r>
      <w:r w:rsidR="007E5FAA">
        <w:rPr>
          <w:rFonts w:asciiTheme="minorHAnsi" w:hAnsiTheme="minorHAnsi" w:cstheme="minorHAnsi"/>
          <w:bCs/>
        </w:rPr>
        <w:t>.</w:t>
      </w:r>
      <w:bookmarkEnd w:id="3"/>
    </w:p>
    <w:p w14:paraId="234DB265" w14:textId="77777777" w:rsidR="00C619F3" w:rsidRDefault="00C619F3" w:rsidP="001B7CD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E57887" w14:textId="07C4C888" w:rsidR="00546BB0" w:rsidRPr="00643A4F" w:rsidRDefault="00546BB0" w:rsidP="001B7CD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  <w:sectPr w:rsidR="00546BB0" w:rsidRPr="00643A4F" w:rsidSect="00621E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ADA3C6" w14:textId="1B83DEE3" w:rsidR="00D27D63" w:rsidRPr="00377C00" w:rsidRDefault="00EF3972" w:rsidP="001B7CD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F31176E" wp14:editId="64625740">
            <wp:extent cx="2631795" cy="1992573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75" cy="2001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5BC1F" w14:textId="2F515E94" w:rsidR="003E0A2F" w:rsidRPr="00377C00" w:rsidRDefault="0063609D" w:rsidP="001B7CD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1D6DF6B" wp14:editId="4A23290C">
            <wp:extent cx="2797791" cy="2140667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29" cy="2151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51524" w14:textId="03B57D89" w:rsidR="00F02807" w:rsidRPr="00377C00" w:rsidRDefault="0063609D" w:rsidP="00C0068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C3E16DB" wp14:editId="2734FC45">
            <wp:extent cx="2608421" cy="1991995"/>
            <wp:effectExtent l="0" t="0" r="1905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015" cy="200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4DAB63" w14:textId="391D7083" w:rsidR="008C6D6F" w:rsidRPr="00377C00" w:rsidRDefault="003A421B" w:rsidP="00C0068C">
      <w:pPr>
        <w:spacing w:line="360" w:lineRule="auto"/>
        <w:jc w:val="center"/>
        <w:rPr>
          <w:rFonts w:asciiTheme="minorHAnsi" w:hAnsiTheme="minorHAnsi" w:cstheme="minorHAnsi"/>
        </w:rPr>
        <w:sectPr w:rsidR="008C6D6F" w:rsidRPr="00377C00" w:rsidSect="008C6D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4E9AEDC" wp14:editId="08D49185">
            <wp:extent cx="2388358" cy="181662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44" cy="1831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14:paraId="5EB87E89" w14:textId="68C13981" w:rsidR="00215588" w:rsidRDefault="00BD6403" w:rsidP="00286848">
      <w:pPr>
        <w:spacing w:line="360" w:lineRule="auto"/>
        <w:jc w:val="both"/>
        <w:rPr>
          <w:rFonts w:asciiTheme="minorHAnsi" w:hAnsiTheme="minorHAnsi" w:cstheme="minorHAnsi"/>
        </w:rPr>
      </w:pPr>
      <w:r w:rsidRPr="00BD6403">
        <w:rPr>
          <w:rFonts w:asciiTheme="minorHAnsi" w:hAnsiTheme="minorHAnsi" w:cstheme="minorHAnsi"/>
        </w:rPr>
        <w:t>N</w:t>
      </w:r>
      <w:r w:rsidR="00E27430" w:rsidRPr="00BD6403">
        <w:rPr>
          <w:rFonts w:asciiTheme="minorHAnsi" w:hAnsiTheme="minorHAnsi" w:cstheme="minorHAnsi"/>
        </w:rPr>
        <w:t xml:space="preserve">eto zaduženost </w:t>
      </w:r>
      <w:r w:rsidR="00522D28">
        <w:rPr>
          <w:rFonts w:asciiTheme="minorHAnsi" w:hAnsiTheme="minorHAnsi" w:cstheme="minorHAnsi"/>
        </w:rPr>
        <w:t xml:space="preserve">INA Grupe </w:t>
      </w:r>
      <w:r w:rsidR="00E27430" w:rsidRPr="00BD6403">
        <w:rPr>
          <w:rFonts w:asciiTheme="minorHAnsi" w:hAnsiTheme="minorHAnsi" w:cstheme="minorHAnsi"/>
        </w:rPr>
        <w:t xml:space="preserve">iznosila je </w:t>
      </w:r>
      <w:r w:rsidRPr="00BD6403">
        <w:rPr>
          <w:rFonts w:asciiTheme="minorHAnsi" w:hAnsiTheme="minorHAnsi" w:cstheme="minorHAnsi"/>
        </w:rPr>
        <w:t>1</w:t>
      </w:r>
      <w:r w:rsidR="00153675">
        <w:rPr>
          <w:rFonts w:asciiTheme="minorHAnsi" w:hAnsiTheme="minorHAnsi" w:cstheme="minorHAnsi"/>
        </w:rPr>
        <w:t>3</w:t>
      </w:r>
      <w:r w:rsidR="00E27430" w:rsidRPr="00BD6403">
        <w:rPr>
          <w:rFonts w:asciiTheme="minorHAnsi" w:hAnsiTheme="minorHAnsi" w:cstheme="minorHAnsi"/>
        </w:rPr>
        <w:t>,</w:t>
      </w:r>
      <w:r w:rsidR="00153675">
        <w:rPr>
          <w:rFonts w:asciiTheme="minorHAnsi" w:hAnsiTheme="minorHAnsi" w:cstheme="minorHAnsi"/>
        </w:rPr>
        <w:t>1</w:t>
      </w:r>
      <w:r w:rsidR="00E27430" w:rsidRPr="00BD6403">
        <w:rPr>
          <w:rFonts w:asciiTheme="minorHAnsi" w:hAnsiTheme="minorHAnsi" w:cstheme="minorHAnsi"/>
        </w:rPr>
        <w:t xml:space="preserve"> posto, </w:t>
      </w:r>
      <w:r w:rsidR="00522D28">
        <w:rPr>
          <w:rFonts w:asciiTheme="minorHAnsi" w:hAnsiTheme="minorHAnsi" w:cstheme="minorHAnsi"/>
        </w:rPr>
        <w:t>a</w:t>
      </w:r>
      <w:r w:rsidR="00E27430" w:rsidRPr="00BD6403">
        <w:rPr>
          <w:rFonts w:asciiTheme="minorHAnsi" w:hAnsiTheme="minorHAnsi" w:cstheme="minorHAnsi"/>
        </w:rPr>
        <w:t xml:space="preserve"> neto dug </w:t>
      </w:r>
      <w:r w:rsidRPr="00BD6403">
        <w:rPr>
          <w:rFonts w:asciiTheme="minorHAnsi" w:hAnsiTheme="minorHAnsi" w:cstheme="minorHAnsi"/>
        </w:rPr>
        <w:t>povećan</w:t>
      </w:r>
      <w:r w:rsidR="00E27430" w:rsidRPr="00BD6403">
        <w:rPr>
          <w:rFonts w:asciiTheme="minorHAnsi" w:hAnsiTheme="minorHAnsi" w:cstheme="minorHAnsi"/>
        </w:rPr>
        <w:t xml:space="preserve"> </w:t>
      </w:r>
      <w:r w:rsidR="00522D28">
        <w:rPr>
          <w:rFonts w:asciiTheme="minorHAnsi" w:hAnsiTheme="minorHAnsi" w:cstheme="minorHAnsi"/>
        </w:rPr>
        <w:t xml:space="preserve">je </w:t>
      </w:r>
      <w:r w:rsidR="00E27430" w:rsidRPr="00BD6403">
        <w:rPr>
          <w:rFonts w:asciiTheme="minorHAnsi" w:hAnsiTheme="minorHAnsi" w:cstheme="minorHAnsi"/>
        </w:rPr>
        <w:t xml:space="preserve">na </w:t>
      </w:r>
      <w:r w:rsidR="00153675">
        <w:rPr>
          <w:rFonts w:asciiTheme="minorHAnsi" w:hAnsiTheme="minorHAnsi" w:cstheme="minorHAnsi"/>
        </w:rPr>
        <w:t>1</w:t>
      </w:r>
      <w:r w:rsidRPr="00BD6403">
        <w:rPr>
          <w:rFonts w:asciiTheme="minorHAnsi" w:hAnsiTheme="minorHAnsi" w:cstheme="minorHAnsi"/>
        </w:rPr>
        <w:t>,</w:t>
      </w:r>
      <w:r w:rsidR="00153675">
        <w:rPr>
          <w:rFonts w:asciiTheme="minorHAnsi" w:hAnsiTheme="minorHAnsi" w:cstheme="minorHAnsi"/>
        </w:rPr>
        <w:t>9</w:t>
      </w:r>
      <w:r w:rsidRPr="00BD6403">
        <w:rPr>
          <w:rFonts w:asciiTheme="minorHAnsi" w:hAnsiTheme="minorHAnsi" w:cstheme="minorHAnsi"/>
        </w:rPr>
        <w:t xml:space="preserve"> milijard</w:t>
      </w:r>
      <w:r w:rsidR="00153675">
        <w:rPr>
          <w:rFonts w:asciiTheme="minorHAnsi" w:hAnsiTheme="minorHAnsi" w:cstheme="minorHAnsi"/>
        </w:rPr>
        <w:t>i</w:t>
      </w:r>
      <w:r w:rsidRPr="00BD6403">
        <w:rPr>
          <w:rFonts w:asciiTheme="minorHAnsi" w:hAnsiTheme="minorHAnsi" w:cstheme="minorHAnsi"/>
        </w:rPr>
        <w:t xml:space="preserve"> </w:t>
      </w:r>
      <w:r w:rsidR="00E27430" w:rsidRPr="00BD6403">
        <w:rPr>
          <w:rFonts w:asciiTheme="minorHAnsi" w:hAnsiTheme="minorHAnsi" w:cstheme="minorHAnsi"/>
        </w:rPr>
        <w:t>kuna.</w:t>
      </w:r>
    </w:p>
    <w:p w14:paraId="16EBD45D" w14:textId="5F79CCF3" w:rsidR="00881BCD" w:rsidRPr="00BD6403" w:rsidRDefault="00881BCD" w:rsidP="00286848">
      <w:pPr>
        <w:spacing w:line="360" w:lineRule="auto"/>
        <w:jc w:val="both"/>
        <w:rPr>
          <w:rFonts w:asciiTheme="minorHAnsi" w:hAnsiTheme="minorHAnsi" w:cstheme="minorHAnsi"/>
        </w:rPr>
        <w:sectPr w:rsidR="00881BCD" w:rsidRPr="00BD6403" w:rsidSect="00621E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3AE79E" w14:textId="421618D5" w:rsidR="006F14E0" w:rsidRPr="00377C00" w:rsidRDefault="00215588" w:rsidP="00E27430">
      <w:pPr>
        <w:spacing w:line="360" w:lineRule="auto"/>
        <w:jc w:val="center"/>
        <w:rPr>
          <w:rFonts w:asciiTheme="minorHAnsi" w:hAnsiTheme="minorHAnsi" w:cstheme="minorHAnsi"/>
          <w:noProof/>
          <w:sz w:val="8"/>
          <w:szCs w:val="8"/>
          <w:lang w:eastAsia="hr-HR"/>
        </w:rPr>
      </w:pPr>
      <w:r>
        <w:rPr>
          <w:rFonts w:asciiTheme="minorHAnsi" w:hAnsiTheme="minorHAnsi" w:cstheme="minorHAnsi"/>
          <w:noProof/>
          <w:sz w:val="8"/>
          <w:szCs w:val="8"/>
          <w:lang w:eastAsia="hr-HR"/>
        </w:rPr>
        <w:drawing>
          <wp:inline distT="0" distB="0" distL="0" distR="0" wp14:anchorId="524F117E" wp14:editId="6B2577C3">
            <wp:extent cx="2470245" cy="1874948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086" cy="1886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73B69D" w14:textId="33F58556" w:rsidR="006F14E0" w:rsidRPr="00377C00" w:rsidRDefault="00215588" w:rsidP="00E27430">
      <w:pPr>
        <w:spacing w:line="360" w:lineRule="auto"/>
        <w:jc w:val="center"/>
        <w:rPr>
          <w:rFonts w:asciiTheme="minorHAnsi" w:hAnsiTheme="minorHAnsi" w:cstheme="minorHAnsi"/>
          <w:noProof/>
          <w:lang w:eastAsia="hr-HR"/>
        </w:rPr>
        <w:sectPr w:rsidR="006F14E0" w:rsidRPr="00377C00" w:rsidSect="008C6D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1AFEF593" wp14:editId="121D3815">
            <wp:extent cx="2470245" cy="1874949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06" cy="188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395DDF" w14:textId="77777777" w:rsidR="0051395B" w:rsidRPr="00377C00" w:rsidRDefault="0051395B"/>
    <w:sectPr w:rsidR="0051395B" w:rsidRPr="00377C00" w:rsidSect="00621E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7296" w14:textId="77777777" w:rsidR="00A31E2E" w:rsidRDefault="00A31E2E" w:rsidP="00A07306">
      <w:r>
        <w:separator/>
      </w:r>
    </w:p>
  </w:endnote>
  <w:endnote w:type="continuationSeparator" w:id="0">
    <w:p w14:paraId="15A86E29" w14:textId="77777777" w:rsidR="00A31E2E" w:rsidRDefault="00A31E2E" w:rsidP="00A0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22FE" w14:textId="77777777" w:rsidR="00180429" w:rsidRDefault="00180429" w:rsidP="00180429">
    <w:pPr>
      <w:pStyle w:val="Footer"/>
      <w:tabs>
        <w:tab w:val="left" w:pos="250"/>
        <w:tab w:val="right" w:pos="9354"/>
      </w:tabs>
      <w:rPr>
        <w:rFonts w:cs="Arial"/>
        <w:sz w:val="11"/>
        <w:szCs w:val="11"/>
      </w:rPr>
    </w:pPr>
    <w:r>
      <w:rPr>
        <w:rFonts w:cs="Arial"/>
        <w:sz w:val="11"/>
        <w:szCs w:val="11"/>
      </w:rPr>
      <w:tab/>
    </w:r>
  </w:p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180429" w:rsidRPr="00713B78" w14:paraId="2510D754" w14:textId="77777777" w:rsidTr="009F556D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1D905892" w14:textId="77777777" w:rsidR="00180429" w:rsidRDefault="00180429" w:rsidP="0018042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45A29AE7" w14:textId="77777777" w:rsidR="00180429" w:rsidRPr="002B598A" w:rsidRDefault="00180429" w:rsidP="0018042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0A1D5CCC" w14:textId="77777777" w:rsidR="00180429" w:rsidRPr="002B598A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7DBF86" w14:textId="77777777" w:rsidR="00180429" w:rsidRPr="002B598A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2A29411C" w14:textId="77777777" w:rsidR="00180429" w:rsidRDefault="00180429" w:rsidP="0018042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0BB3A950" w14:textId="77777777" w:rsidR="00180429" w:rsidRPr="00B871AD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06732940" w14:textId="77777777" w:rsidR="00180429" w:rsidRPr="002B598A" w:rsidRDefault="00180429" w:rsidP="00180429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B021ECC" w14:textId="77777777" w:rsidR="00180429" w:rsidRDefault="00180429" w:rsidP="0018042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B642178" w14:textId="77777777" w:rsidR="00180429" w:rsidRPr="00713B78" w:rsidRDefault="00180429" w:rsidP="00180429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B64DC9F" w14:textId="77777777" w:rsidR="00180429" w:rsidRPr="00713B78" w:rsidRDefault="00180429" w:rsidP="0018042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770AC7B" w14:textId="77777777" w:rsidR="00180429" w:rsidRPr="00713B78" w:rsidRDefault="00180429" w:rsidP="00180429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895DA1A" w14:textId="77777777" w:rsidR="00180429" w:rsidRPr="00713B78" w:rsidRDefault="00180429" w:rsidP="0018042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57DCF51B" w14:textId="77777777" w:rsidR="00180429" w:rsidRPr="00713B78" w:rsidRDefault="00180429" w:rsidP="0018042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52B3E898" w14:textId="77777777" w:rsidR="00180429" w:rsidRPr="00713B78" w:rsidRDefault="00180429" w:rsidP="00180429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5AEEFC9D" w14:textId="77777777" w:rsidR="00180429" w:rsidRPr="00713B78" w:rsidRDefault="00180429" w:rsidP="00180429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1D5DF45F" w14:textId="77777777" w:rsidR="00180429" w:rsidRPr="00713B78" w:rsidRDefault="00180429" w:rsidP="0018042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3874921D" w14:textId="77777777" w:rsidR="00180429" w:rsidRPr="00713B78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6B1645D0" w14:textId="77777777" w:rsidR="00180429" w:rsidRPr="00713B78" w:rsidRDefault="00180429" w:rsidP="0018042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50813040" w14:textId="77777777" w:rsidR="00180429" w:rsidRPr="00713B78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724F27A" w14:textId="77777777" w:rsidR="00180429" w:rsidRPr="00713B78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F76E306" w14:textId="77777777" w:rsidR="00180429" w:rsidRPr="00713B78" w:rsidRDefault="00180429" w:rsidP="00180429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7EF03990" w14:textId="77777777" w:rsidR="00180429" w:rsidRPr="00713B78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60DD4817" w14:textId="77777777" w:rsidR="00180429" w:rsidRPr="00713B78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24238116" w14:textId="77777777" w:rsidR="00180429" w:rsidRPr="00713B78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011BDD99" w14:textId="77777777" w:rsidR="00180429" w:rsidRPr="00713B78" w:rsidRDefault="00180429" w:rsidP="00180429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180429" w:rsidRPr="002B598A" w14:paraId="6633DC67" w14:textId="77777777" w:rsidTr="009F556D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2217375" w14:textId="77777777" w:rsidR="00180429" w:rsidRPr="002B598A" w:rsidRDefault="00180429" w:rsidP="00180429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857087D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2DED6F5A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08D599EA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057E6969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5D9E903C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27104100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359A6E13" w14:textId="77777777" w:rsidR="00180429" w:rsidRDefault="00180429" w:rsidP="0018042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007D96EA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6D133179" w14:textId="77777777" w:rsidR="00180429" w:rsidRDefault="00180429" w:rsidP="0018042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45DDE14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701D72AA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4C4D5F3" w14:textId="77777777" w:rsidR="00180429" w:rsidRPr="00713B78" w:rsidRDefault="00180429" w:rsidP="0018042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7E509E38" w14:textId="77777777" w:rsidR="00180429" w:rsidRPr="00713B78" w:rsidRDefault="00180429" w:rsidP="0018042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5D2CD77" w14:textId="77777777" w:rsidR="00180429" w:rsidRPr="00713B78" w:rsidRDefault="00180429" w:rsidP="0018042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332149A3" w14:textId="77777777" w:rsidR="00180429" w:rsidRPr="00713B78" w:rsidRDefault="00180429" w:rsidP="0018042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1F12D25A" w14:textId="77777777" w:rsidR="00180429" w:rsidRPr="00713B78" w:rsidRDefault="00180429" w:rsidP="0018042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301C7BE5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FC9D8AE" w14:textId="77777777" w:rsidR="00180429" w:rsidRPr="00713B78" w:rsidRDefault="00180429" w:rsidP="0018042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0D8A78E9" w14:textId="77777777" w:rsidR="00180429" w:rsidRPr="00713B78" w:rsidRDefault="00180429" w:rsidP="0018042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144D3320" w14:textId="77777777" w:rsidR="00180429" w:rsidRPr="00713B78" w:rsidRDefault="00180429" w:rsidP="0018042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0AF1A1B" w14:textId="77777777" w:rsidR="00180429" w:rsidRPr="00713B78" w:rsidRDefault="00180429" w:rsidP="00180429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08896297" w14:textId="77777777" w:rsidR="00180429" w:rsidRPr="00713B78" w:rsidRDefault="00180429" w:rsidP="0018042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997FA2C" w14:textId="77777777" w:rsidR="00180429" w:rsidRPr="00713B78" w:rsidRDefault="00180429" w:rsidP="0018042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665301D" w14:textId="77777777" w:rsidR="00180429" w:rsidRPr="00713B78" w:rsidRDefault="00180429" w:rsidP="0018042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22F3C957" w14:textId="77777777" w:rsidR="00180429" w:rsidRPr="00713B78" w:rsidRDefault="00180429" w:rsidP="0018042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7D7FCB5E" w14:textId="77777777" w:rsidR="00180429" w:rsidRPr="00713B78" w:rsidRDefault="00180429" w:rsidP="0018042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AA9E144" w14:textId="77777777" w:rsidR="00180429" w:rsidRPr="00713B78" w:rsidRDefault="00180429" w:rsidP="0018042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5233BAF4" w14:textId="77777777" w:rsidR="00180429" w:rsidRDefault="00180429" w:rsidP="0018042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259806E6" w14:textId="77777777" w:rsidR="00180429" w:rsidRPr="00713B78" w:rsidRDefault="00180429" w:rsidP="0018042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544D5A61" w14:textId="77777777" w:rsidR="00180429" w:rsidRPr="00713B78" w:rsidRDefault="00180429" w:rsidP="0018042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36911740" w14:textId="77777777" w:rsidR="00180429" w:rsidRPr="00713B78" w:rsidRDefault="00180429" w:rsidP="0018042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7735CE2F" w14:textId="77777777" w:rsidR="00180429" w:rsidRPr="002B598A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180429" w:rsidRPr="002B598A" w14:paraId="41ED2D56" w14:textId="77777777" w:rsidTr="009F556D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E9B5B05" w14:textId="77777777" w:rsidR="00180429" w:rsidRPr="002B598A" w:rsidRDefault="00180429" w:rsidP="00180429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58FFB578" w14:textId="77777777" w:rsidR="00180429" w:rsidRPr="002B598A" w:rsidRDefault="00180429" w:rsidP="00180429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Berislav Gašo, Krisztián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64E190BC" w14:textId="77777777" w:rsidR="00180429" w:rsidRPr="002B598A" w:rsidRDefault="00180429" w:rsidP="0018042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C7A7BD3" w14:textId="77777777" w:rsidR="00180429" w:rsidRPr="002B598A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180429" w:rsidRPr="002B598A" w14:paraId="5CC3E0E0" w14:textId="77777777" w:rsidTr="009F556D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42F1145C" w14:textId="77777777" w:rsidR="00180429" w:rsidRDefault="00180429" w:rsidP="0018042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A6D847" w14:textId="77777777" w:rsidR="00180429" w:rsidRPr="002B598A" w:rsidRDefault="00180429" w:rsidP="00180429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2B9BBC19" w14:textId="5D7531EC" w:rsidR="003E20D9" w:rsidRPr="00095236" w:rsidRDefault="00180429" w:rsidP="00180429">
    <w:pPr>
      <w:pStyle w:val="Footer"/>
      <w:tabs>
        <w:tab w:val="left" w:pos="250"/>
        <w:tab w:val="right" w:pos="9354"/>
      </w:tabs>
    </w:pPr>
    <w:r>
      <w:rPr>
        <w:rFonts w:cs="Arial"/>
        <w:sz w:val="11"/>
        <w:szCs w:val="11"/>
      </w:rPr>
      <w:tab/>
    </w:r>
    <w:r w:rsidR="003E20D9">
      <w:rPr>
        <w:rFonts w:cs="Arial"/>
        <w:sz w:val="11"/>
        <w:szCs w:val="11"/>
      </w:rPr>
      <w:tab/>
    </w:r>
    <w:r w:rsidR="003E20D9" w:rsidRPr="003F5049">
      <w:rPr>
        <w:rFonts w:cs="Arial"/>
        <w:sz w:val="11"/>
        <w:szCs w:val="11"/>
      </w:rPr>
      <w:t xml:space="preserve">str. - </w:t>
    </w:r>
    <w:proofErr w:type="spellStart"/>
    <w:r w:rsidR="003E20D9" w:rsidRPr="003F5049">
      <w:rPr>
        <w:rFonts w:cs="Arial"/>
        <w:i/>
        <w:sz w:val="11"/>
        <w:szCs w:val="11"/>
      </w:rPr>
      <w:t>page</w:t>
    </w:r>
    <w:proofErr w:type="spellEnd"/>
    <w:r w:rsidR="003E20D9" w:rsidRPr="003F5049">
      <w:rPr>
        <w:rFonts w:cs="Arial"/>
        <w:sz w:val="11"/>
        <w:szCs w:val="11"/>
      </w:rPr>
      <w:t xml:space="preserve"> </w:t>
    </w:r>
    <w:r w:rsidR="003E20D9" w:rsidRPr="003F5049">
      <w:rPr>
        <w:rFonts w:cs="Arial"/>
        <w:sz w:val="11"/>
        <w:szCs w:val="11"/>
      </w:rPr>
      <w:fldChar w:fldCharType="begin"/>
    </w:r>
    <w:r w:rsidR="003E20D9" w:rsidRPr="003F5049">
      <w:rPr>
        <w:rFonts w:cs="Arial"/>
        <w:sz w:val="11"/>
        <w:szCs w:val="11"/>
      </w:rPr>
      <w:instrText xml:space="preserve"> PAGE   \* MERGEFORMAT </w:instrText>
    </w:r>
    <w:r w:rsidR="003E20D9" w:rsidRPr="003F5049">
      <w:rPr>
        <w:rFonts w:cs="Arial"/>
        <w:sz w:val="11"/>
        <w:szCs w:val="11"/>
      </w:rPr>
      <w:fldChar w:fldCharType="separate"/>
    </w:r>
    <w:r w:rsidR="003E20D9">
      <w:rPr>
        <w:rFonts w:cs="Arial"/>
        <w:sz w:val="11"/>
        <w:szCs w:val="11"/>
      </w:rPr>
      <w:t>1</w:t>
    </w:r>
    <w:r w:rsidR="003E20D9" w:rsidRPr="003F5049">
      <w:rPr>
        <w:rFonts w:cs="Arial"/>
        <w:sz w:val="11"/>
        <w:szCs w:val="11"/>
      </w:rPr>
      <w:fldChar w:fldCharType="end"/>
    </w:r>
    <w:r w:rsidR="003E20D9" w:rsidRPr="003F5049">
      <w:rPr>
        <w:rFonts w:cs="Arial"/>
        <w:sz w:val="11"/>
        <w:szCs w:val="11"/>
      </w:rPr>
      <w:t>/</w:t>
    </w:r>
    <w:r w:rsidR="003E20D9" w:rsidRPr="003F5049">
      <w:rPr>
        <w:rFonts w:cs="Arial"/>
        <w:sz w:val="11"/>
        <w:szCs w:val="11"/>
      </w:rPr>
      <w:fldChar w:fldCharType="begin"/>
    </w:r>
    <w:r w:rsidR="003E20D9" w:rsidRPr="003F5049">
      <w:rPr>
        <w:rFonts w:cs="Arial"/>
        <w:sz w:val="11"/>
        <w:szCs w:val="11"/>
      </w:rPr>
      <w:instrText xml:space="preserve"> NUMPAGES   \* MERGEFORMAT </w:instrText>
    </w:r>
    <w:r w:rsidR="003E20D9" w:rsidRPr="003F5049">
      <w:rPr>
        <w:rFonts w:cs="Arial"/>
        <w:sz w:val="11"/>
        <w:szCs w:val="11"/>
      </w:rPr>
      <w:fldChar w:fldCharType="separate"/>
    </w:r>
    <w:r w:rsidR="003E20D9">
      <w:rPr>
        <w:rFonts w:cs="Arial"/>
        <w:sz w:val="11"/>
        <w:szCs w:val="11"/>
      </w:rPr>
      <w:t>1</w:t>
    </w:r>
    <w:r w:rsidR="003E20D9" w:rsidRPr="003F5049">
      <w:rPr>
        <w:rFonts w:cs="Arial"/>
        <w:sz w:val="11"/>
        <w:szCs w:val="11"/>
      </w:rPr>
      <w:fldChar w:fldCharType="end"/>
    </w:r>
  </w:p>
  <w:p w14:paraId="108BD60D" w14:textId="77777777" w:rsidR="003E20D9" w:rsidRDefault="003E20D9" w:rsidP="003E20D9"/>
  <w:p w14:paraId="6C8E22B2" w14:textId="77777777" w:rsidR="00C0068C" w:rsidRPr="003E20D9" w:rsidRDefault="00C0068C" w:rsidP="003E2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41B0" w14:textId="77777777" w:rsidR="00A07306" w:rsidRDefault="00A07306">
    <w:pPr>
      <w:pStyle w:val="Footer"/>
    </w:pPr>
  </w:p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BC4CF6" w:rsidRPr="00713B78" w14:paraId="7B00A1F8" w14:textId="77777777" w:rsidTr="009F556D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69578ED8" w14:textId="77777777" w:rsidR="00BC4CF6" w:rsidRDefault="00BC4CF6" w:rsidP="00BC4CF6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5F0FE948" w14:textId="77777777" w:rsidR="00BC4CF6" w:rsidRPr="002B598A" w:rsidRDefault="00BC4CF6" w:rsidP="00BC4CF6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00754FD1" w14:textId="77777777" w:rsidR="00BC4CF6" w:rsidRPr="002B598A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F83C48B" w14:textId="77777777" w:rsidR="00BC4CF6" w:rsidRPr="002B598A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6D17C423" w14:textId="77777777" w:rsidR="00BC4CF6" w:rsidRDefault="00BC4CF6" w:rsidP="00BC4CF6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43CC6E89" w14:textId="77777777" w:rsidR="00BC4CF6" w:rsidRPr="00B871AD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14B94AB9" w14:textId="77777777" w:rsidR="00BC4CF6" w:rsidRPr="002B598A" w:rsidRDefault="00BC4CF6" w:rsidP="00BC4CF6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3746397" w14:textId="77777777" w:rsidR="00BC4CF6" w:rsidRDefault="00BC4CF6" w:rsidP="00BC4CF6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431D5D2A" w14:textId="77777777" w:rsidR="00BC4CF6" w:rsidRPr="00713B78" w:rsidRDefault="00BC4CF6" w:rsidP="00BC4CF6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8BEEC5" w14:textId="77777777" w:rsidR="00BC4CF6" w:rsidRPr="00713B78" w:rsidRDefault="00BC4CF6" w:rsidP="00BC4CF6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B53E598" w14:textId="77777777" w:rsidR="00BC4CF6" w:rsidRPr="00713B78" w:rsidRDefault="00BC4CF6" w:rsidP="00BC4CF6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C9BAC85" w14:textId="77777777" w:rsidR="00BC4CF6" w:rsidRPr="00713B78" w:rsidRDefault="00BC4CF6" w:rsidP="00BC4CF6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6B363BE9" w14:textId="77777777" w:rsidR="00BC4CF6" w:rsidRPr="00713B78" w:rsidRDefault="00BC4CF6" w:rsidP="00BC4CF6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1AA5526E" w14:textId="77777777" w:rsidR="00BC4CF6" w:rsidRPr="00713B78" w:rsidRDefault="00BC4CF6" w:rsidP="00BC4CF6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5358184E" w14:textId="77777777" w:rsidR="00BC4CF6" w:rsidRPr="00713B78" w:rsidRDefault="00BC4CF6" w:rsidP="00BC4CF6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75A95A13" w14:textId="77777777" w:rsidR="00BC4CF6" w:rsidRPr="00713B78" w:rsidRDefault="00BC4CF6" w:rsidP="00BC4CF6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7CF180C3" w14:textId="77777777" w:rsidR="00BC4CF6" w:rsidRPr="00713B78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57E5AE67" w14:textId="77777777" w:rsidR="00BC4CF6" w:rsidRPr="00713B78" w:rsidRDefault="00BC4CF6" w:rsidP="00BC4CF6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21607F1C" w14:textId="77777777" w:rsidR="00BC4CF6" w:rsidRPr="00713B78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DF918E9" w14:textId="77777777" w:rsidR="00BC4CF6" w:rsidRPr="00713B78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83D5DEA" w14:textId="77777777" w:rsidR="00BC4CF6" w:rsidRPr="00713B78" w:rsidRDefault="00BC4CF6" w:rsidP="00BC4CF6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5548A77C" w14:textId="77777777" w:rsidR="00BC4CF6" w:rsidRPr="00713B78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5F4E12D7" w14:textId="77777777" w:rsidR="00BC4CF6" w:rsidRPr="00713B78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135B74B" w14:textId="77777777" w:rsidR="00BC4CF6" w:rsidRPr="00713B78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14C59563" w14:textId="77777777" w:rsidR="00BC4CF6" w:rsidRPr="00713B78" w:rsidRDefault="00BC4CF6" w:rsidP="00BC4CF6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BC4CF6" w:rsidRPr="002B598A" w14:paraId="04ED3EAD" w14:textId="77777777" w:rsidTr="009F556D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6252B156" w14:textId="77777777" w:rsidR="00BC4CF6" w:rsidRPr="002B598A" w:rsidRDefault="00BC4CF6" w:rsidP="00BC4CF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96A0F07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4CF50C5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05A4525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521B8364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048C835A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D97B604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602E7245" w14:textId="77777777" w:rsidR="00BC4CF6" w:rsidRDefault="00BC4CF6" w:rsidP="00BC4CF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70E2B175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3BEC107" w14:textId="77777777" w:rsidR="00BC4CF6" w:rsidRDefault="00BC4CF6" w:rsidP="00BC4CF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7FFF633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194AF0A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400BC210" w14:textId="77777777" w:rsidR="00BC4CF6" w:rsidRPr="00713B78" w:rsidRDefault="00BC4CF6" w:rsidP="00BC4CF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1E20B8D5" w14:textId="77777777" w:rsidR="00BC4CF6" w:rsidRPr="00713B78" w:rsidRDefault="00BC4CF6" w:rsidP="00BC4CF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685F7A39" w14:textId="77777777" w:rsidR="00BC4CF6" w:rsidRPr="00713B78" w:rsidRDefault="00BC4CF6" w:rsidP="00BC4CF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31E0DB69" w14:textId="77777777" w:rsidR="00BC4CF6" w:rsidRPr="00713B78" w:rsidRDefault="00BC4CF6" w:rsidP="00BC4CF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1A4E2AE8" w14:textId="77777777" w:rsidR="00BC4CF6" w:rsidRPr="00713B78" w:rsidRDefault="00BC4CF6" w:rsidP="00BC4CF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43D0BF01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3A3C5019" w14:textId="77777777" w:rsidR="00BC4CF6" w:rsidRPr="00713B78" w:rsidRDefault="00BC4CF6" w:rsidP="00BC4CF6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36D9948B" w14:textId="77777777" w:rsidR="00BC4CF6" w:rsidRPr="00713B78" w:rsidRDefault="00BC4CF6" w:rsidP="00BC4CF6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54245A95" w14:textId="77777777" w:rsidR="00BC4CF6" w:rsidRPr="00713B78" w:rsidRDefault="00BC4CF6" w:rsidP="00BC4CF6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11B3E7EA" w14:textId="77777777" w:rsidR="00BC4CF6" w:rsidRPr="00713B78" w:rsidRDefault="00BC4CF6" w:rsidP="00BC4CF6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3DD4B10F" w14:textId="77777777" w:rsidR="00BC4CF6" w:rsidRPr="00713B78" w:rsidRDefault="00BC4CF6" w:rsidP="00BC4CF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23995701" w14:textId="77777777" w:rsidR="00BC4CF6" w:rsidRPr="00713B78" w:rsidRDefault="00BC4CF6" w:rsidP="00BC4CF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4CAB90F0" w14:textId="77777777" w:rsidR="00BC4CF6" w:rsidRPr="00713B78" w:rsidRDefault="00BC4CF6" w:rsidP="00BC4CF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CE41D47" w14:textId="77777777" w:rsidR="00BC4CF6" w:rsidRPr="00713B78" w:rsidRDefault="00BC4CF6" w:rsidP="00BC4CF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64421AF" w14:textId="77777777" w:rsidR="00BC4CF6" w:rsidRPr="00713B78" w:rsidRDefault="00BC4CF6" w:rsidP="00BC4CF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7ECCF7D5" w14:textId="77777777" w:rsidR="00BC4CF6" w:rsidRPr="00713B78" w:rsidRDefault="00BC4CF6" w:rsidP="00BC4CF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184CAE9A" w14:textId="77777777" w:rsidR="00BC4CF6" w:rsidRDefault="00BC4CF6" w:rsidP="00BC4CF6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50D3061D" w14:textId="77777777" w:rsidR="00BC4CF6" w:rsidRPr="00713B78" w:rsidRDefault="00BC4CF6" w:rsidP="00BC4CF6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4A9E5AE7" w14:textId="77777777" w:rsidR="00BC4CF6" w:rsidRPr="00713B78" w:rsidRDefault="00BC4CF6" w:rsidP="00BC4CF6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38123DFD" w14:textId="77777777" w:rsidR="00BC4CF6" w:rsidRPr="00713B78" w:rsidRDefault="00BC4CF6" w:rsidP="00BC4CF6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2EE0E63B" w14:textId="77777777" w:rsidR="00BC4CF6" w:rsidRPr="002B598A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BC4CF6" w:rsidRPr="002B598A" w14:paraId="2BD8D98F" w14:textId="77777777" w:rsidTr="009F556D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C8A3323" w14:textId="77777777" w:rsidR="00BC4CF6" w:rsidRPr="002B598A" w:rsidRDefault="00BC4CF6" w:rsidP="00BC4CF6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CD899B5" w14:textId="77777777" w:rsidR="00BC4CF6" w:rsidRPr="002B598A" w:rsidRDefault="00BC4CF6" w:rsidP="00BC4CF6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Berislav Gašo, Krisztián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1C8DA659" w14:textId="77777777" w:rsidR="00BC4CF6" w:rsidRPr="002B598A" w:rsidRDefault="00BC4CF6" w:rsidP="00BC4CF6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13365E6" w14:textId="77777777" w:rsidR="00BC4CF6" w:rsidRPr="002B598A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BC4CF6" w:rsidRPr="002B598A" w14:paraId="6CCAAD2C" w14:textId="77777777" w:rsidTr="009F556D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391F14D9" w14:textId="77777777" w:rsidR="00BC4CF6" w:rsidRDefault="00BC4CF6" w:rsidP="00BC4CF6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6F9C43" w14:textId="77777777" w:rsidR="00BC4CF6" w:rsidRPr="002B598A" w:rsidRDefault="00BC4CF6" w:rsidP="00BC4CF6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02C4EDC5" w14:textId="77777777" w:rsidR="00A07306" w:rsidRPr="00095236" w:rsidRDefault="00A07306" w:rsidP="00A07306">
    <w:pPr>
      <w:pStyle w:val="Footer"/>
      <w:jc w:val="right"/>
    </w:pPr>
    <w:r>
      <w:rPr>
        <w:rFonts w:cs="Arial"/>
        <w:sz w:val="11"/>
        <w:szCs w:val="11"/>
      </w:rPr>
      <w:tab/>
    </w:r>
    <w:r w:rsidRPr="003F5049">
      <w:rPr>
        <w:rFonts w:cs="Arial"/>
        <w:sz w:val="11"/>
        <w:szCs w:val="11"/>
      </w:rPr>
      <w:t xml:space="preserve">str. - </w:t>
    </w:r>
    <w:proofErr w:type="spellStart"/>
    <w:r w:rsidRPr="003F5049">
      <w:rPr>
        <w:rFonts w:cs="Arial"/>
        <w:i/>
        <w:sz w:val="11"/>
        <w:szCs w:val="11"/>
      </w:rPr>
      <w:t>page</w:t>
    </w:r>
    <w:proofErr w:type="spellEnd"/>
    <w:r w:rsidRPr="003F5049">
      <w:rPr>
        <w:rFonts w:cs="Arial"/>
        <w:sz w:val="11"/>
        <w:szCs w:val="11"/>
      </w:rPr>
      <w:t xml:space="preserve"> 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PAGE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  <w:r w:rsidRPr="003F5049">
      <w:rPr>
        <w:rFonts w:cs="Arial"/>
        <w:sz w:val="11"/>
        <w:szCs w:val="11"/>
      </w:rPr>
      <w:t>/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NUMPAGES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9EB5" w14:textId="77777777" w:rsidR="00A31E2E" w:rsidRDefault="00A31E2E" w:rsidP="00A07306">
      <w:r>
        <w:separator/>
      </w:r>
    </w:p>
  </w:footnote>
  <w:footnote w:type="continuationSeparator" w:id="0">
    <w:p w14:paraId="022AF360" w14:textId="77777777" w:rsidR="00A31E2E" w:rsidRDefault="00A31E2E" w:rsidP="00A0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F0A0" w14:textId="44462D8B" w:rsidR="00C0068C" w:rsidRDefault="0013372E">
    <w:pPr>
      <w:pStyle w:val="Header"/>
    </w:pPr>
    <w:r>
      <w:rPr>
        <w:noProof/>
      </w:rPr>
      <w:drawing>
        <wp:inline distT="0" distB="0" distL="0" distR="0" wp14:anchorId="534E0B01" wp14:editId="74091993">
          <wp:extent cx="1212850" cy="450850"/>
          <wp:effectExtent l="0" t="0" r="6350" b="6350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D10B4" w14:textId="77777777" w:rsidR="00C0068C" w:rsidRDefault="00C0068C"/>
  <w:p w14:paraId="2086966B" w14:textId="77777777" w:rsidR="00C0068C" w:rsidRDefault="00C006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14B0" w14:textId="77777777" w:rsidR="00A07306" w:rsidRPr="00A07306" w:rsidRDefault="00A07306" w:rsidP="00A07306">
    <w:pPr>
      <w:tabs>
        <w:tab w:val="center" w:pos="4536"/>
        <w:tab w:val="right" w:pos="9072"/>
      </w:tabs>
      <w:rPr>
        <w:rFonts w:ascii="Calibri" w:eastAsia="Calibri" w:hAnsi="Calibri" w:cs="Arial"/>
      </w:rPr>
    </w:pPr>
    <w:r w:rsidRPr="00A07306">
      <w:rPr>
        <w:rFonts w:ascii="Calibri" w:eastAsia="Calibri" w:hAnsi="Calibri" w:cs="Arial"/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16F01097" wp14:editId="12B937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E98D4" w14:textId="77777777" w:rsidR="00A07306" w:rsidRPr="00A07306" w:rsidRDefault="00A07306" w:rsidP="00A07306">
    <w:pPr>
      <w:rPr>
        <w:rFonts w:ascii="Calibri" w:eastAsia="Calibri" w:hAnsi="Calibri" w:cs="Arial"/>
      </w:rPr>
    </w:pPr>
  </w:p>
  <w:p w14:paraId="1E69BE48" w14:textId="77777777" w:rsidR="00A07306" w:rsidRDefault="00A07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029"/>
    <w:multiLevelType w:val="hybridMultilevel"/>
    <w:tmpl w:val="3CD40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1F8"/>
    <w:multiLevelType w:val="hybridMultilevel"/>
    <w:tmpl w:val="A33E1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172B"/>
    <w:multiLevelType w:val="hybridMultilevel"/>
    <w:tmpl w:val="38987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2578"/>
    <w:multiLevelType w:val="hybridMultilevel"/>
    <w:tmpl w:val="32EAA3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F3FEA"/>
    <w:multiLevelType w:val="hybridMultilevel"/>
    <w:tmpl w:val="4AB45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7D85"/>
    <w:multiLevelType w:val="hybridMultilevel"/>
    <w:tmpl w:val="70606FC2"/>
    <w:lvl w:ilvl="0" w:tplc="CE9A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1296"/>
    <w:multiLevelType w:val="hybridMultilevel"/>
    <w:tmpl w:val="39D86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A09F0"/>
    <w:multiLevelType w:val="hybridMultilevel"/>
    <w:tmpl w:val="FE361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F7768"/>
    <w:multiLevelType w:val="hybridMultilevel"/>
    <w:tmpl w:val="6646E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55CB8"/>
    <w:multiLevelType w:val="hybridMultilevel"/>
    <w:tmpl w:val="8D5A1A48"/>
    <w:lvl w:ilvl="0" w:tplc="041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8863076"/>
    <w:multiLevelType w:val="hybridMultilevel"/>
    <w:tmpl w:val="7AE07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A7A72"/>
    <w:multiLevelType w:val="hybridMultilevel"/>
    <w:tmpl w:val="898E8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47A59"/>
    <w:multiLevelType w:val="hybridMultilevel"/>
    <w:tmpl w:val="E1063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422FC"/>
    <w:multiLevelType w:val="hybridMultilevel"/>
    <w:tmpl w:val="685C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43025">
    <w:abstractNumId w:val="9"/>
  </w:num>
  <w:num w:numId="2" w16cid:durableId="1403287241">
    <w:abstractNumId w:val="4"/>
  </w:num>
  <w:num w:numId="3" w16cid:durableId="264315604">
    <w:abstractNumId w:val="3"/>
  </w:num>
  <w:num w:numId="4" w16cid:durableId="875003299">
    <w:abstractNumId w:val="5"/>
  </w:num>
  <w:num w:numId="5" w16cid:durableId="1564292082">
    <w:abstractNumId w:val="0"/>
  </w:num>
  <w:num w:numId="6" w16cid:durableId="1233151919">
    <w:abstractNumId w:val="10"/>
  </w:num>
  <w:num w:numId="7" w16cid:durableId="1146430015">
    <w:abstractNumId w:val="8"/>
  </w:num>
  <w:num w:numId="8" w16cid:durableId="1213616684">
    <w:abstractNumId w:val="7"/>
  </w:num>
  <w:num w:numId="9" w16cid:durableId="73288306">
    <w:abstractNumId w:val="12"/>
  </w:num>
  <w:num w:numId="10" w16cid:durableId="61023671">
    <w:abstractNumId w:val="1"/>
  </w:num>
  <w:num w:numId="11" w16cid:durableId="707072946">
    <w:abstractNumId w:val="6"/>
  </w:num>
  <w:num w:numId="12" w16cid:durableId="2045864109">
    <w:abstractNumId w:val="2"/>
  </w:num>
  <w:num w:numId="13" w16cid:durableId="479031996">
    <w:abstractNumId w:val="13"/>
  </w:num>
  <w:num w:numId="14" w16cid:durableId="37488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06"/>
    <w:rsid w:val="000038FF"/>
    <w:rsid w:val="000063B9"/>
    <w:rsid w:val="00013155"/>
    <w:rsid w:val="00015028"/>
    <w:rsid w:val="00046E7F"/>
    <w:rsid w:val="00056079"/>
    <w:rsid w:val="00056C94"/>
    <w:rsid w:val="00077B63"/>
    <w:rsid w:val="000A4619"/>
    <w:rsid w:val="000B23EC"/>
    <w:rsid w:val="000B4B2F"/>
    <w:rsid w:val="000B55F3"/>
    <w:rsid w:val="000C07C4"/>
    <w:rsid w:val="000D3B90"/>
    <w:rsid w:val="000F0BD0"/>
    <w:rsid w:val="0011001B"/>
    <w:rsid w:val="001246B7"/>
    <w:rsid w:val="00130434"/>
    <w:rsid w:val="00130DEA"/>
    <w:rsid w:val="001332BB"/>
    <w:rsid w:val="0013372E"/>
    <w:rsid w:val="00136293"/>
    <w:rsid w:val="001362A0"/>
    <w:rsid w:val="00151BC7"/>
    <w:rsid w:val="00153675"/>
    <w:rsid w:val="00155099"/>
    <w:rsid w:val="00177372"/>
    <w:rsid w:val="00180429"/>
    <w:rsid w:val="00186BEB"/>
    <w:rsid w:val="001A239C"/>
    <w:rsid w:val="001A2DAF"/>
    <w:rsid w:val="001B3B73"/>
    <w:rsid w:val="001B7CDD"/>
    <w:rsid w:val="001C1648"/>
    <w:rsid w:val="002030E3"/>
    <w:rsid w:val="00210979"/>
    <w:rsid w:val="00211910"/>
    <w:rsid w:val="00213E81"/>
    <w:rsid w:val="00215588"/>
    <w:rsid w:val="00224197"/>
    <w:rsid w:val="00233D9B"/>
    <w:rsid w:val="002552FC"/>
    <w:rsid w:val="00257C78"/>
    <w:rsid w:val="00260049"/>
    <w:rsid w:val="00281C18"/>
    <w:rsid w:val="0028546A"/>
    <w:rsid w:val="0028614C"/>
    <w:rsid w:val="002863F0"/>
    <w:rsid w:val="00286848"/>
    <w:rsid w:val="002956FD"/>
    <w:rsid w:val="00297E52"/>
    <w:rsid w:val="002A501B"/>
    <w:rsid w:val="002B318E"/>
    <w:rsid w:val="002B51C0"/>
    <w:rsid w:val="002C08C0"/>
    <w:rsid w:val="00306F07"/>
    <w:rsid w:val="003139DA"/>
    <w:rsid w:val="00323641"/>
    <w:rsid w:val="003247AF"/>
    <w:rsid w:val="00325E61"/>
    <w:rsid w:val="0033024F"/>
    <w:rsid w:val="0034205C"/>
    <w:rsid w:val="003709D6"/>
    <w:rsid w:val="0037692E"/>
    <w:rsid w:val="00377692"/>
    <w:rsid w:val="00377C00"/>
    <w:rsid w:val="00381112"/>
    <w:rsid w:val="0038479A"/>
    <w:rsid w:val="003868E8"/>
    <w:rsid w:val="00386DE4"/>
    <w:rsid w:val="00396C71"/>
    <w:rsid w:val="003A421B"/>
    <w:rsid w:val="003A7C73"/>
    <w:rsid w:val="003C53F4"/>
    <w:rsid w:val="003D1715"/>
    <w:rsid w:val="003E06B6"/>
    <w:rsid w:val="003E0A2F"/>
    <w:rsid w:val="003E20D9"/>
    <w:rsid w:val="003E57F0"/>
    <w:rsid w:val="003F1190"/>
    <w:rsid w:val="003F4E80"/>
    <w:rsid w:val="004151D9"/>
    <w:rsid w:val="00415444"/>
    <w:rsid w:val="0041696C"/>
    <w:rsid w:val="0042153C"/>
    <w:rsid w:val="00427095"/>
    <w:rsid w:val="00436285"/>
    <w:rsid w:val="0044150E"/>
    <w:rsid w:val="00442645"/>
    <w:rsid w:val="00445DD8"/>
    <w:rsid w:val="004465A6"/>
    <w:rsid w:val="00460579"/>
    <w:rsid w:val="004621E0"/>
    <w:rsid w:val="004628D3"/>
    <w:rsid w:val="00462E4D"/>
    <w:rsid w:val="00474D14"/>
    <w:rsid w:val="00483FFD"/>
    <w:rsid w:val="004A180B"/>
    <w:rsid w:val="004A3A03"/>
    <w:rsid w:val="004B02CF"/>
    <w:rsid w:val="004D08BA"/>
    <w:rsid w:val="0050011D"/>
    <w:rsid w:val="005137CB"/>
    <w:rsid w:val="0051395B"/>
    <w:rsid w:val="00515D1E"/>
    <w:rsid w:val="00522D26"/>
    <w:rsid w:val="00522D28"/>
    <w:rsid w:val="00531824"/>
    <w:rsid w:val="00532A73"/>
    <w:rsid w:val="0053395D"/>
    <w:rsid w:val="00541913"/>
    <w:rsid w:val="00546BB0"/>
    <w:rsid w:val="00560A00"/>
    <w:rsid w:val="00565775"/>
    <w:rsid w:val="00565C51"/>
    <w:rsid w:val="005756D5"/>
    <w:rsid w:val="00576F4A"/>
    <w:rsid w:val="00580CD7"/>
    <w:rsid w:val="00596333"/>
    <w:rsid w:val="00597DDB"/>
    <w:rsid w:val="005A26EF"/>
    <w:rsid w:val="005B1EFD"/>
    <w:rsid w:val="005B1F93"/>
    <w:rsid w:val="005B3C95"/>
    <w:rsid w:val="005B4B12"/>
    <w:rsid w:val="005C02B3"/>
    <w:rsid w:val="005D4E66"/>
    <w:rsid w:val="005F7E9A"/>
    <w:rsid w:val="00600748"/>
    <w:rsid w:val="00611E02"/>
    <w:rsid w:val="006215E4"/>
    <w:rsid w:val="00621EAF"/>
    <w:rsid w:val="006277CA"/>
    <w:rsid w:val="006305DF"/>
    <w:rsid w:val="0063609D"/>
    <w:rsid w:val="00641BF4"/>
    <w:rsid w:val="006424D1"/>
    <w:rsid w:val="00643A4F"/>
    <w:rsid w:val="00653CEC"/>
    <w:rsid w:val="00657BEF"/>
    <w:rsid w:val="00672D8E"/>
    <w:rsid w:val="006736AE"/>
    <w:rsid w:val="00677952"/>
    <w:rsid w:val="006802C8"/>
    <w:rsid w:val="00680FC4"/>
    <w:rsid w:val="0068119F"/>
    <w:rsid w:val="006900BF"/>
    <w:rsid w:val="00692C7D"/>
    <w:rsid w:val="00693673"/>
    <w:rsid w:val="00693C6F"/>
    <w:rsid w:val="006957B9"/>
    <w:rsid w:val="006A4331"/>
    <w:rsid w:val="006A6D32"/>
    <w:rsid w:val="006B1AA3"/>
    <w:rsid w:val="006B25B3"/>
    <w:rsid w:val="006B457D"/>
    <w:rsid w:val="006D62BF"/>
    <w:rsid w:val="006E7C4D"/>
    <w:rsid w:val="006F14E0"/>
    <w:rsid w:val="006F27EA"/>
    <w:rsid w:val="006F402E"/>
    <w:rsid w:val="00707041"/>
    <w:rsid w:val="00714838"/>
    <w:rsid w:val="0071669B"/>
    <w:rsid w:val="007476E5"/>
    <w:rsid w:val="00756EF3"/>
    <w:rsid w:val="007579C7"/>
    <w:rsid w:val="007711E3"/>
    <w:rsid w:val="00775160"/>
    <w:rsid w:val="007A1369"/>
    <w:rsid w:val="007B1294"/>
    <w:rsid w:val="007C4493"/>
    <w:rsid w:val="007E0400"/>
    <w:rsid w:val="007E4644"/>
    <w:rsid w:val="007E5FAA"/>
    <w:rsid w:val="007F4ACA"/>
    <w:rsid w:val="007F5ED0"/>
    <w:rsid w:val="008109C8"/>
    <w:rsid w:val="0081162E"/>
    <w:rsid w:val="00817C0A"/>
    <w:rsid w:val="00822615"/>
    <w:rsid w:val="00834B24"/>
    <w:rsid w:val="00843029"/>
    <w:rsid w:val="00847347"/>
    <w:rsid w:val="0085055B"/>
    <w:rsid w:val="00851BBC"/>
    <w:rsid w:val="008631C3"/>
    <w:rsid w:val="0088007E"/>
    <w:rsid w:val="00881BCD"/>
    <w:rsid w:val="00886BC9"/>
    <w:rsid w:val="00891960"/>
    <w:rsid w:val="008B13EE"/>
    <w:rsid w:val="008B7B05"/>
    <w:rsid w:val="008C1447"/>
    <w:rsid w:val="008C6D6F"/>
    <w:rsid w:val="008E299C"/>
    <w:rsid w:val="008E2A75"/>
    <w:rsid w:val="008E40A7"/>
    <w:rsid w:val="008E7941"/>
    <w:rsid w:val="008F2611"/>
    <w:rsid w:val="008F2696"/>
    <w:rsid w:val="008F4A07"/>
    <w:rsid w:val="00900453"/>
    <w:rsid w:val="0090739B"/>
    <w:rsid w:val="009301F7"/>
    <w:rsid w:val="00942E3B"/>
    <w:rsid w:val="00967926"/>
    <w:rsid w:val="00972D29"/>
    <w:rsid w:val="00972DCF"/>
    <w:rsid w:val="00974E20"/>
    <w:rsid w:val="00975881"/>
    <w:rsid w:val="009864AD"/>
    <w:rsid w:val="009936D3"/>
    <w:rsid w:val="009A6D79"/>
    <w:rsid w:val="009B0FA5"/>
    <w:rsid w:val="009B1CD9"/>
    <w:rsid w:val="009B2111"/>
    <w:rsid w:val="009B4C66"/>
    <w:rsid w:val="009C37EC"/>
    <w:rsid w:val="009E34B2"/>
    <w:rsid w:val="009E69BB"/>
    <w:rsid w:val="009F1B60"/>
    <w:rsid w:val="00A0382F"/>
    <w:rsid w:val="00A07306"/>
    <w:rsid w:val="00A17332"/>
    <w:rsid w:val="00A223F1"/>
    <w:rsid w:val="00A24D91"/>
    <w:rsid w:val="00A25D3E"/>
    <w:rsid w:val="00A31E2E"/>
    <w:rsid w:val="00A3253D"/>
    <w:rsid w:val="00A440A7"/>
    <w:rsid w:val="00A64523"/>
    <w:rsid w:val="00A72DAC"/>
    <w:rsid w:val="00A738E1"/>
    <w:rsid w:val="00A83BE9"/>
    <w:rsid w:val="00A86066"/>
    <w:rsid w:val="00A94556"/>
    <w:rsid w:val="00AA1EFF"/>
    <w:rsid w:val="00AC1D42"/>
    <w:rsid w:val="00AD0302"/>
    <w:rsid w:val="00AE1903"/>
    <w:rsid w:val="00AE6DA4"/>
    <w:rsid w:val="00AF326E"/>
    <w:rsid w:val="00B05CB1"/>
    <w:rsid w:val="00B103EE"/>
    <w:rsid w:val="00B167D5"/>
    <w:rsid w:val="00B20E20"/>
    <w:rsid w:val="00B3034A"/>
    <w:rsid w:val="00B35605"/>
    <w:rsid w:val="00B42C3D"/>
    <w:rsid w:val="00B642D2"/>
    <w:rsid w:val="00B71E9D"/>
    <w:rsid w:val="00B909C7"/>
    <w:rsid w:val="00B909DF"/>
    <w:rsid w:val="00BB6AC9"/>
    <w:rsid w:val="00BC39F8"/>
    <w:rsid w:val="00BC4CF6"/>
    <w:rsid w:val="00BC616F"/>
    <w:rsid w:val="00BD0D11"/>
    <w:rsid w:val="00BD6224"/>
    <w:rsid w:val="00BD6403"/>
    <w:rsid w:val="00BE0699"/>
    <w:rsid w:val="00BE2CC1"/>
    <w:rsid w:val="00C0068C"/>
    <w:rsid w:val="00C027E1"/>
    <w:rsid w:val="00C11194"/>
    <w:rsid w:val="00C11534"/>
    <w:rsid w:val="00C1231D"/>
    <w:rsid w:val="00C14AFF"/>
    <w:rsid w:val="00C15454"/>
    <w:rsid w:val="00C159C5"/>
    <w:rsid w:val="00C17025"/>
    <w:rsid w:val="00C23532"/>
    <w:rsid w:val="00C237C5"/>
    <w:rsid w:val="00C24F05"/>
    <w:rsid w:val="00C25445"/>
    <w:rsid w:val="00C25C17"/>
    <w:rsid w:val="00C34BDC"/>
    <w:rsid w:val="00C42C3E"/>
    <w:rsid w:val="00C44347"/>
    <w:rsid w:val="00C47B49"/>
    <w:rsid w:val="00C57659"/>
    <w:rsid w:val="00C57F34"/>
    <w:rsid w:val="00C619F3"/>
    <w:rsid w:val="00C63717"/>
    <w:rsid w:val="00C639B3"/>
    <w:rsid w:val="00C75B59"/>
    <w:rsid w:val="00C95700"/>
    <w:rsid w:val="00C95B25"/>
    <w:rsid w:val="00CA0D42"/>
    <w:rsid w:val="00CA5002"/>
    <w:rsid w:val="00CA67A6"/>
    <w:rsid w:val="00CC5716"/>
    <w:rsid w:val="00CD0BE2"/>
    <w:rsid w:val="00CD6145"/>
    <w:rsid w:val="00CD697A"/>
    <w:rsid w:val="00CE6C07"/>
    <w:rsid w:val="00D067D9"/>
    <w:rsid w:val="00D27D63"/>
    <w:rsid w:val="00D374E5"/>
    <w:rsid w:val="00D443DC"/>
    <w:rsid w:val="00D4664D"/>
    <w:rsid w:val="00D46695"/>
    <w:rsid w:val="00D63F00"/>
    <w:rsid w:val="00D666B0"/>
    <w:rsid w:val="00D82CA9"/>
    <w:rsid w:val="00D9254A"/>
    <w:rsid w:val="00D9723B"/>
    <w:rsid w:val="00DC5BEF"/>
    <w:rsid w:val="00DC676C"/>
    <w:rsid w:val="00DC6E09"/>
    <w:rsid w:val="00DD584B"/>
    <w:rsid w:val="00DD7D8F"/>
    <w:rsid w:val="00DE5C19"/>
    <w:rsid w:val="00DE61CC"/>
    <w:rsid w:val="00DE7779"/>
    <w:rsid w:val="00DF5003"/>
    <w:rsid w:val="00E0713F"/>
    <w:rsid w:val="00E12DF3"/>
    <w:rsid w:val="00E15F4E"/>
    <w:rsid w:val="00E17464"/>
    <w:rsid w:val="00E25474"/>
    <w:rsid w:val="00E27430"/>
    <w:rsid w:val="00E34E11"/>
    <w:rsid w:val="00E361DB"/>
    <w:rsid w:val="00E55AED"/>
    <w:rsid w:val="00E61424"/>
    <w:rsid w:val="00E70ECF"/>
    <w:rsid w:val="00E82B37"/>
    <w:rsid w:val="00E921F9"/>
    <w:rsid w:val="00EC3A2C"/>
    <w:rsid w:val="00EC3D8C"/>
    <w:rsid w:val="00EE4723"/>
    <w:rsid w:val="00EF0CA0"/>
    <w:rsid w:val="00EF1309"/>
    <w:rsid w:val="00EF187B"/>
    <w:rsid w:val="00EF3972"/>
    <w:rsid w:val="00F02807"/>
    <w:rsid w:val="00F031C1"/>
    <w:rsid w:val="00F0349D"/>
    <w:rsid w:val="00F0462D"/>
    <w:rsid w:val="00F12590"/>
    <w:rsid w:val="00F245A3"/>
    <w:rsid w:val="00F27909"/>
    <w:rsid w:val="00F325CE"/>
    <w:rsid w:val="00F34818"/>
    <w:rsid w:val="00F5178E"/>
    <w:rsid w:val="00F57147"/>
    <w:rsid w:val="00F6770C"/>
    <w:rsid w:val="00F7085C"/>
    <w:rsid w:val="00F8459A"/>
    <w:rsid w:val="00F848DD"/>
    <w:rsid w:val="00F84D2B"/>
    <w:rsid w:val="00F91097"/>
    <w:rsid w:val="00F92756"/>
    <w:rsid w:val="00F953F1"/>
    <w:rsid w:val="00FB0626"/>
    <w:rsid w:val="00FB5D4E"/>
    <w:rsid w:val="00FD289F"/>
    <w:rsid w:val="00FD2D90"/>
    <w:rsid w:val="00FD30F0"/>
    <w:rsid w:val="00FD577C"/>
    <w:rsid w:val="00FF05F8"/>
    <w:rsid w:val="00FF0C7C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33D48"/>
  <w15:chartTrackingRefBased/>
  <w15:docId w15:val="{34C3D77B-0838-430E-A0CD-D317D750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9C7"/>
    <w:pPr>
      <w:keepNext/>
      <w:keepLines/>
      <w:spacing w:before="200" w:after="200"/>
      <w:jc w:val="both"/>
      <w:outlineLvl w:val="1"/>
    </w:pPr>
    <w:rPr>
      <w:rFonts w:ascii="Arial" w:eastAsiaTheme="majorEastAsia" w:hAnsi="Arial" w:cstheme="majorBidi"/>
      <w:b/>
      <w:color w:val="004676"/>
      <w:sz w:val="22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0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7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07306"/>
  </w:style>
  <w:style w:type="paragraph" w:styleId="Footer">
    <w:name w:val="footer"/>
    <w:basedOn w:val="Normal"/>
    <w:link w:val="FooterChar"/>
    <w:unhideWhenUsed/>
    <w:rsid w:val="00A07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07306"/>
  </w:style>
  <w:style w:type="character" w:styleId="Hyperlink">
    <w:name w:val="Hyperlink"/>
    <w:rsid w:val="00C0068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0068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068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aliases w:val="Normal_FR"/>
    <w:uiPriority w:val="1"/>
    <w:qFormat/>
    <w:rsid w:val="00C0068C"/>
    <w:pPr>
      <w:spacing w:before="120" w:after="120" w:line="240" w:lineRule="auto"/>
      <w:jc w:val="both"/>
    </w:pPr>
    <w:rPr>
      <w:rFonts w:ascii="Arial" w:hAnsi="Arial"/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3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9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9D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579C7"/>
    <w:rPr>
      <w:rFonts w:ascii="Arial" w:eastAsiaTheme="majorEastAsia" w:hAnsi="Arial" w:cstheme="majorBidi"/>
      <w:b/>
      <w:color w:val="004676"/>
      <w:szCs w:val="2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38F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38FF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04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30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59C5"/>
    <w:rPr>
      <w:color w:val="605E5C"/>
      <w:shd w:val="clear" w:color="auto" w:fill="E1DFDD"/>
    </w:rPr>
  </w:style>
  <w:style w:type="paragraph" w:customStyle="1" w:styleId="Default">
    <w:name w:val="Default"/>
    <w:rsid w:val="005B1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s://www.ina.hr/press-centar/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2FDB-8E9C-4EB2-B42B-0CC4F201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Đolo Sandra</dc:creator>
  <cp:keywords/>
  <dc:description/>
  <cp:lastModifiedBy>Majić Crnković Marina</cp:lastModifiedBy>
  <cp:revision>45</cp:revision>
  <cp:lastPrinted>2021-07-29T11:14:00Z</cp:lastPrinted>
  <dcterms:created xsi:type="dcterms:W3CDTF">2022-10-25T14:25:00Z</dcterms:created>
  <dcterms:modified xsi:type="dcterms:W3CDTF">2022-10-28T09:09:00Z</dcterms:modified>
</cp:coreProperties>
</file>