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A6D28" w14:textId="77777777" w:rsidR="00C82CA0" w:rsidRDefault="00C82CA0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96"/>
        <w:gridCol w:w="3220"/>
      </w:tblGrid>
      <w:tr w:rsidR="002D57DE" w14:paraId="4E168526" w14:textId="77777777" w:rsidTr="00A91876">
        <w:trPr>
          <w:jc w:val="center"/>
        </w:trPr>
        <w:tc>
          <w:tcPr>
            <w:tcW w:w="5796" w:type="dxa"/>
          </w:tcPr>
          <w:p w14:paraId="534A739E" w14:textId="77777777" w:rsidR="00A77605" w:rsidRDefault="00A77605" w:rsidP="00A77605">
            <w:r>
              <w:t>INA - Industrija nafte, d.d.</w:t>
            </w:r>
            <w:r>
              <w:br/>
              <w:t>Industrijski i korporativni servisi</w:t>
            </w:r>
          </w:p>
          <w:p w14:paraId="6A42574D" w14:textId="77777777" w:rsidR="00D94B14" w:rsidRDefault="00A77605" w:rsidP="00A77605">
            <w:r>
              <w:t>Nabava</w:t>
            </w:r>
          </w:p>
        </w:tc>
        <w:tc>
          <w:tcPr>
            <w:tcW w:w="3220" w:type="dxa"/>
          </w:tcPr>
          <w:p w14:paraId="0E1C1C30" w14:textId="77777777" w:rsidR="002D57DE" w:rsidRDefault="002D57DE" w:rsidP="00D94B14"/>
        </w:tc>
      </w:tr>
      <w:tr w:rsidR="00D94B14" w14:paraId="1D69A766" w14:textId="77777777" w:rsidTr="00A91876">
        <w:trPr>
          <w:jc w:val="center"/>
        </w:trPr>
        <w:tc>
          <w:tcPr>
            <w:tcW w:w="5796" w:type="dxa"/>
          </w:tcPr>
          <w:p w14:paraId="50FECF28" w14:textId="5DB04419" w:rsidR="00D94B14" w:rsidRDefault="00D94B14" w:rsidP="00D94B14">
            <w:r>
              <w:br/>
              <w:t>Av. V. Holjevca 10</w:t>
            </w:r>
            <w:r>
              <w:br/>
              <w:t>Zagreb 10020</w:t>
            </w:r>
            <w:r>
              <w:br/>
              <w:t>00385(0)9</w:t>
            </w:r>
            <w:r w:rsidR="006D0781">
              <w:t>1 497 1864</w:t>
            </w:r>
            <w:r>
              <w:br/>
            </w:r>
          </w:p>
          <w:p w14:paraId="656E271A" w14:textId="77777777" w:rsidR="00D94B14" w:rsidRDefault="00D94B14" w:rsidP="00D94B14">
            <w:r>
              <w:t>Naš znak – Re:</w:t>
            </w:r>
          </w:p>
          <w:p w14:paraId="4DDF0E53" w14:textId="59BE1F9A" w:rsidR="00D94B14" w:rsidRDefault="00D94B14" w:rsidP="00D94B14">
            <w:r>
              <w:t xml:space="preserve">Datum – Date: </w:t>
            </w:r>
            <w:r w:rsidR="0061743B">
              <w:t>18.06.</w:t>
            </w:r>
            <w:r w:rsidR="00994830">
              <w:t>2026</w:t>
            </w:r>
          </w:p>
        </w:tc>
        <w:tc>
          <w:tcPr>
            <w:tcW w:w="3220" w:type="dxa"/>
          </w:tcPr>
          <w:p w14:paraId="013565FD" w14:textId="77777777" w:rsidR="00ED2335" w:rsidRDefault="00D94B14" w:rsidP="003E12BE">
            <w:r>
              <w:br/>
            </w:r>
            <w:r>
              <w:br/>
            </w:r>
            <w:r>
              <w:br/>
              <w:t xml:space="preserve"> </w:t>
            </w:r>
          </w:p>
          <w:p w14:paraId="78965A99" w14:textId="77777777" w:rsidR="00D94B14" w:rsidRDefault="00D94B14" w:rsidP="003E12BE">
            <w:r>
              <w:br/>
            </w:r>
          </w:p>
        </w:tc>
      </w:tr>
    </w:tbl>
    <w:p w14:paraId="7947B889" w14:textId="77777777" w:rsidR="00B6180F" w:rsidRDefault="00B6180F"/>
    <w:p w14:paraId="4726BAEC" w14:textId="77777777" w:rsidR="00E31E0E" w:rsidRDefault="00E31E0E" w:rsidP="00E31E0E"/>
    <w:p w14:paraId="33DDCB26" w14:textId="63E511F9" w:rsidR="00E31E0E" w:rsidRPr="00D21594" w:rsidRDefault="00E31E0E" w:rsidP="00E31E0E">
      <w:pPr>
        <w:tabs>
          <w:tab w:val="left" w:pos="6804"/>
        </w:tabs>
        <w:ind w:right="-7"/>
        <w:jc w:val="center"/>
        <w:rPr>
          <w:rFonts w:cstheme="minorHAnsi"/>
          <w:b/>
          <w:lang w:val="pl-PL"/>
        </w:rPr>
      </w:pPr>
      <w:r w:rsidRPr="00D21594">
        <w:rPr>
          <w:rFonts w:cstheme="minorHAnsi"/>
          <w:b/>
          <w:lang w:val="pl-PL"/>
        </w:rPr>
        <w:t>POZIV ZA SLOBODNO NADMETANJE broj INA-</w:t>
      </w:r>
      <w:r w:rsidRPr="00D21594">
        <w:rPr>
          <w:rFonts w:cstheme="minorHAnsi"/>
        </w:rPr>
        <w:t xml:space="preserve"> </w:t>
      </w:r>
      <w:r w:rsidR="0061743B" w:rsidRPr="0061743B">
        <w:rPr>
          <w:rFonts w:cstheme="minorHAnsi"/>
          <w:b/>
          <w:lang w:val="pl-PL"/>
        </w:rPr>
        <w:t>WS3179217244</w:t>
      </w:r>
      <w:r w:rsidRPr="00D21594">
        <w:rPr>
          <w:rFonts w:cstheme="minorHAnsi"/>
          <w:lang w:val="pl-PL"/>
        </w:rPr>
        <w:t xml:space="preserve">                                 </w:t>
      </w:r>
    </w:p>
    <w:p w14:paraId="5EC73B5B" w14:textId="77777777" w:rsidR="00E31E0E" w:rsidRPr="00D21594" w:rsidRDefault="00E31E0E" w:rsidP="00E31E0E">
      <w:pPr>
        <w:pStyle w:val="ListParagraph"/>
        <w:numPr>
          <w:ilvl w:val="0"/>
          <w:numId w:val="1"/>
        </w:numPr>
        <w:spacing w:before="120"/>
        <w:jc w:val="both"/>
        <w:rPr>
          <w:rFonts w:asciiTheme="minorHAnsi" w:hAnsiTheme="minorHAnsi" w:cstheme="minorHAnsi"/>
          <w:szCs w:val="22"/>
        </w:rPr>
      </w:pPr>
      <w:r w:rsidRPr="00D21594">
        <w:rPr>
          <w:rFonts w:asciiTheme="minorHAnsi" w:hAnsiTheme="minorHAnsi" w:cstheme="minorHAnsi"/>
          <w:szCs w:val="22"/>
        </w:rPr>
        <w:t xml:space="preserve">      Naručitelj: INA-INDUSTRIJA NAFTE d.d., </w:t>
      </w:r>
    </w:p>
    <w:p w14:paraId="1C3D0800" w14:textId="77777777" w:rsidR="00E31E0E" w:rsidRPr="00D21594" w:rsidRDefault="00E31E0E" w:rsidP="00E31E0E">
      <w:pPr>
        <w:tabs>
          <w:tab w:val="center" w:pos="540"/>
        </w:tabs>
        <w:ind w:left="360"/>
        <w:jc w:val="both"/>
        <w:rPr>
          <w:rFonts w:cstheme="minorHAnsi"/>
          <w:lang w:val="pl-PL"/>
        </w:rPr>
      </w:pPr>
      <w:r w:rsidRPr="00D21594">
        <w:rPr>
          <w:rFonts w:cstheme="minorHAnsi"/>
          <w:lang w:val="pl-PL"/>
        </w:rPr>
        <w:t xml:space="preserve"> </w:t>
      </w:r>
      <w:r w:rsidRPr="00D21594">
        <w:rPr>
          <w:rFonts w:cstheme="minorHAnsi"/>
          <w:lang w:val="pl-PL"/>
        </w:rPr>
        <w:tab/>
      </w:r>
      <w:r w:rsidRPr="00D21594">
        <w:rPr>
          <w:rFonts w:cstheme="minorHAnsi"/>
          <w:lang w:val="pl-PL"/>
        </w:rPr>
        <w:tab/>
        <w:t>Av. V. Holjevca 10, 10020 Zagreb</w:t>
      </w:r>
    </w:p>
    <w:p w14:paraId="6C6897BA" w14:textId="77777777" w:rsidR="00E31E0E" w:rsidRPr="00D21594" w:rsidRDefault="00E31E0E" w:rsidP="00E31E0E">
      <w:pPr>
        <w:tabs>
          <w:tab w:val="left" w:pos="708"/>
          <w:tab w:val="left" w:pos="1416"/>
          <w:tab w:val="left" w:pos="4275"/>
        </w:tabs>
        <w:ind w:left="540"/>
        <w:jc w:val="both"/>
        <w:rPr>
          <w:rFonts w:cstheme="minorHAnsi"/>
        </w:rPr>
      </w:pPr>
      <w:r w:rsidRPr="00D21594">
        <w:rPr>
          <w:rFonts w:cstheme="minorHAnsi"/>
        </w:rPr>
        <w:tab/>
        <w:t xml:space="preserve">OIB: </w:t>
      </w:r>
      <w:r w:rsidRPr="00D21594">
        <w:rPr>
          <w:rFonts w:cstheme="minorHAnsi"/>
          <w:b/>
        </w:rPr>
        <w:t>27759560625</w:t>
      </w:r>
      <w:r w:rsidRPr="00D21594">
        <w:rPr>
          <w:rFonts w:cstheme="minorHAnsi"/>
        </w:rPr>
        <w:tab/>
        <w:t xml:space="preserve"> </w:t>
      </w:r>
    </w:p>
    <w:p w14:paraId="0391AF76" w14:textId="77777777" w:rsidR="00E31E0E" w:rsidRPr="00D21594" w:rsidRDefault="00E31E0E" w:rsidP="00E31E0E">
      <w:pPr>
        <w:jc w:val="both"/>
        <w:rPr>
          <w:rFonts w:cstheme="minorHAnsi"/>
          <w:b/>
          <w:lang w:val="it-IT"/>
        </w:rPr>
      </w:pPr>
    </w:p>
    <w:p w14:paraId="131EE96C" w14:textId="0B79925D" w:rsidR="00D75A81" w:rsidRPr="00994830" w:rsidRDefault="00E31E0E" w:rsidP="00994830">
      <w:pPr>
        <w:pStyle w:val="ListParagraph"/>
        <w:numPr>
          <w:ilvl w:val="0"/>
          <w:numId w:val="1"/>
        </w:numPr>
        <w:tabs>
          <w:tab w:val="left" w:pos="0"/>
        </w:tabs>
        <w:ind w:left="709" w:hanging="709"/>
        <w:jc w:val="both"/>
        <w:rPr>
          <w:rFonts w:cstheme="minorHAnsi"/>
          <w:bCs/>
        </w:rPr>
      </w:pPr>
      <w:r w:rsidRPr="00994830">
        <w:rPr>
          <w:rFonts w:cstheme="minorHAnsi"/>
        </w:rPr>
        <w:t xml:space="preserve">Predmet nabave: </w:t>
      </w:r>
      <w:r w:rsidR="0061743B" w:rsidRPr="0061743B">
        <w:rPr>
          <w:rFonts w:cstheme="minorHAnsi"/>
          <w:b/>
        </w:rPr>
        <w:t>Okvirni ugovor za radove na uklanjanju nedostataka na postojećoj elektro- instrumentacijskoj opremi i instalacijama, te radovi na Vizualnom, Kontrolnom i Detaljnom pregledu kao priprema za tehničko nadgledanje od strane MUP-a (Sektor za eksplozivne atmosfere) te isporuka i ugradnja rezervnih dijelova, Grupa 1._URI-EII i /ili Grupa 2_URE-EIE</w:t>
      </w:r>
    </w:p>
    <w:p w14:paraId="6655EAD8" w14:textId="77777777" w:rsidR="00E31E0E" w:rsidRPr="00D21594" w:rsidRDefault="00E31E0E" w:rsidP="00E31E0E">
      <w:pPr>
        <w:ind w:left="705" w:firstLine="15"/>
        <w:jc w:val="both"/>
        <w:rPr>
          <w:rFonts w:cstheme="minorHAnsi"/>
        </w:rPr>
      </w:pPr>
      <w:r w:rsidRPr="00D21594">
        <w:rPr>
          <w:rFonts w:cstheme="minorHAnsi"/>
        </w:rPr>
        <w:t xml:space="preserve">Ponuditelj je dužan ponuditi prema </w:t>
      </w:r>
      <w:r>
        <w:rPr>
          <w:rFonts w:cstheme="minorHAnsi"/>
        </w:rPr>
        <w:t>traženom</w:t>
      </w:r>
      <w:r w:rsidRPr="00D21594">
        <w:rPr>
          <w:rFonts w:cstheme="minorHAnsi"/>
        </w:rPr>
        <w:t xml:space="preserve"> u dokumentaciji za nadmetanje.</w:t>
      </w:r>
    </w:p>
    <w:p w14:paraId="091F42DA" w14:textId="77777777" w:rsidR="00E31E0E" w:rsidRPr="00D21594" w:rsidRDefault="00E31E0E" w:rsidP="00E31E0E">
      <w:pPr>
        <w:jc w:val="both"/>
        <w:rPr>
          <w:rFonts w:cstheme="minorHAnsi"/>
        </w:rPr>
      </w:pPr>
    </w:p>
    <w:p w14:paraId="0F546BA2" w14:textId="77777777" w:rsidR="00E31E0E" w:rsidRPr="00D21594" w:rsidRDefault="00E31E0E" w:rsidP="00E31E0E">
      <w:pPr>
        <w:spacing w:before="120"/>
        <w:jc w:val="both"/>
        <w:rPr>
          <w:rFonts w:cstheme="minorHAnsi"/>
        </w:rPr>
      </w:pPr>
      <w:r w:rsidRPr="00D21594">
        <w:rPr>
          <w:rFonts w:cstheme="minorHAnsi"/>
        </w:rPr>
        <w:t>3.</w:t>
      </w:r>
      <w:r w:rsidRPr="00D21594">
        <w:rPr>
          <w:rFonts w:cstheme="minorHAnsi"/>
        </w:rPr>
        <w:tab/>
        <w:t>Rok i mjesto izvršenja usluge: sukladno dokumentaciji za nadmetanje.</w:t>
      </w:r>
    </w:p>
    <w:p w14:paraId="34B1CF70" w14:textId="77777777" w:rsidR="00E31E0E" w:rsidRPr="00D21594" w:rsidRDefault="00E31E0E" w:rsidP="00E31E0E">
      <w:pPr>
        <w:spacing w:before="120"/>
        <w:ind w:firstLine="567"/>
        <w:jc w:val="both"/>
        <w:rPr>
          <w:rFonts w:cstheme="minorHAnsi"/>
        </w:rPr>
      </w:pPr>
      <w:r w:rsidRPr="00D21594">
        <w:rPr>
          <w:rFonts w:cstheme="minorHAnsi"/>
        </w:rPr>
        <w:t xml:space="preserve">                     </w:t>
      </w:r>
    </w:p>
    <w:p w14:paraId="246FCE43" w14:textId="77777777" w:rsidR="00E31E0E" w:rsidRPr="00D21594" w:rsidRDefault="00E31E0E" w:rsidP="00E31E0E">
      <w:pPr>
        <w:ind w:left="705" w:hanging="705"/>
        <w:jc w:val="both"/>
        <w:rPr>
          <w:rFonts w:cstheme="minorHAnsi"/>
        </w:rPr>
      </w:pPr>
      <w:r w:rsidRPr="00D21594">
        <w:rPr>
          <w:rFonts w:cstheme="minorHAnsi"/>
        </w:rPr>
        <w:t>4.</w:t>
      </w:r>
      <w:r w:rsidRPr="00D21594">
        <w:rPr>
          <w:rFonts w:cstheme="minorHAnsi"/>
        </w:rPr>
        <w:tab/>
      </w:r>
      <w:r w:rsidRPr="00D21594">
        <w:rPr>
          <w:rFonts w:cstheme="minorHAnsi"/>
        </w:rPr>
        <w:tab/>
        <w:t xml:space="preserve">Dokumentaciju za nadmetanje i ostale upute, zainteresirani Ponuditelji mogu zatražiti putem upita na e-mail adresu: </w:t>
      </w:r>
      <w:hyperlink r:id="rId7" w:history="1">
        <w:r w:rsidRPr="00D21594">
          <w:rPr>
            <w:rStyle w:val="Hyperlink"/>
            <w:rFonts w:cstheme="minorHAnsi"/>
          </w:rPr>
          <w:t>ana.ciceric@ina.hr</w:t>
        </w:r>
      </w:hyperlink>
      <w:r w:rsidRPr="00D21594">
        <w:rPr>
          <w:rFonts w:cstheme="minorHAnsi"/>
        </w:rPr>
        <w:t xml:space="preserve">.  </w:t>
      </w:r>
    </w:p>
    <w:p w14:paraId="70489A42" w14:textId="77777777" w:rsidR="00E31E0E" w:rsidRPr="00D21594" w:rsidRDefault="00E31E0E" w:rsidP="00E31E0E">
      <w:pPr>
        <w:ind w:left="567" w:hanging="567"/>
        <w:jc w:val="both"/>
        <w:rPr>
          <w:rFonts w:cstheme="minorHAnsi"/>
        </w:rPr>
      </w:pPr>
      <w:r w:rsidRPr="00D21594">
        <w:rPr>
          <w:rFonts w:cstheme="minorHAnsi"/>
        </w:rPr>
        <w:tab/>
        <w:t xml:space="preserve"> </w:t>
      </w:r>
    </w:p>
    <w:p w14:paraId="2C52BF7A" w14:textId="77777777" w:rsidR="00E31E0E" w:rsidRPr="00D21594" w:rsidRDefault="00E31E0E" w:rsidP="00E31E0E">
      <w:pPr>
        <w:ind w:left="567" w:hanging="567"/>
        <w:jc w:val="both"/>
        <w:rPr>
          <w:rFonts w:cstheme="minorHAnsi"/>
        </w:rPr>
      </w:pPr>
    </w:p>
    <w:p w14:paraId="115A7EE9" w14:textId="1C43A5E8" w:rsidR="00E31E0E" w:rsidRDefault="00E31E0E" w:rsidP="00E31E0E">
      <w:pPr>
        <w:ind w:left="567" w:hanging="567"/>
        <w:jc w:val="both"/>
        <w:rPr>
          <w:rFonts w:cstheme="minorHAnsi"/>
          <w:b/>
        </w:rPr>
      </w:pPr>
      <w:r w:rsidRPr="00D21594">
        <w:rPr>
          <w:rFonts w:cstheme="minorHAnsi"/>
        </w:rPr>
        <w:t>5.</w:t>
      </w:r>
      <w:r w:rsidRPr="00D21594">
        <w:rPr>
          <w:rFonts w:cstheme="minorHAnsi"/>
        </w:rPr>
        <w:tab/>
      </w:r>
      <w:r w:rsidRPr="00D21594">
        <w:rPr>
          <w:rFonts w:cstheme="minorHAnsi"/>
        </w:rPr>
        <w:tab/>
        <w:t xml:space="preserve">Rok za dostavu ponuda: </w:t>
      </w:r>
      <w:r w:rsidR="008214A3">
        <w:rPr>
          <w:rFonts w:cstheme="minorHAnsi"/>
          <w:b/>
          <w:bCs/>
        </w:rPr>
        <w:t>23</w:t>
      </w:r>
      <w:r w:rsidR="0061743B">
        <w:rPr>
          <w:rFonts w:cstheme="minorHAnsi"/>
          <w:b/>
          <w:bCs/>
        </w:rPr>
        <w:t>.07.2026</w:t>
      </w:r>
      <w:r w:rsidRPr="005502E3">
        <w:rPr>
          <w:rFonts w:cstheme="minorHAnsi"/>
          <w:b/>
        </w:rPr>
        <w:t xml:space="preserve"> do 1</w:t>
      </w:r>
      <w:r w:rsidR="006316B6">
        <w:rPr>
          <w:rFonts w:cstheme="minorHAnsi"/>
          <w:b/>
        </w:rPr>
        <w:t>2</w:t>
      </w:r>
      <w:r w:rsidRPr="005502E3">
        <w:rPr>
          <w:rFonts w:cstheme="minorHAnsi"/>
          <w:b/>
        </w:rPr>
        <w:t>,00 sati</w:t>
      </w:r>
      <w:r>
        <w:rPr>
          <w:rFonts w:cstheme="minorHAnsi"/>
          <w:b/>
        </w:rPr>
        <w:t xml:space="preserve">. </w:t>
      </w:r>
    </w:p>
    <w:p w14:paraId="77F9581E" w14:textId="77777777" w:rsidR="00E31E0E" w:rsidRPr="00D21594" w:rsidRDefault="00E31E0E" w:rsidP="00E31E0E">
      <w:pPr>
        <w:ind w:left="567" w:hanging="567"/>
        <w:jc w:val="both"/>
        <w:rPr>
          <w:rFonts w:cstheme="minorHAnsi"/>
        </w:rPr>
      </w:pPr>
    </w:p>
    <w:p w14:paraId="33B66D36" w14:textId="77777777" w:rsidR="00E31E0E" w:rsidRPr="00D21594" w:rsidRDefault="00E31E0E" w:rsidP="00E31E0E">
      <w:pPr>
        <w:ind w:left="567" w:hanging="567"/>
        <w:jc w:val="both"/>
        <w:rPr>
          <w:rFonts w:cstheme="minorHAnsi"/>
        </w:rPr>
      </w:pPr>
      <w:r w:rsidRPr="00D21594">
        <w:rPr>
          <w:rFonts w:cstheme="minorHAnsi"/>
        </w:rPr>
        <w:t>6.</w:t>
      </w:r>
      <w:r w:rsidRPr="00D21594">
        <w:rPr>
          <w:rFonts w:cstheme="minorHAnsi"/>
        </w:rPr>
        <w:tab/>
      </w:r>
      <w:r w:rsidRPr="00D21594">
        <w:rPr>
          <w:rFonts w:cstheme="minorHAnsi"/>
        </w:rPr>
        <w:tab/>
        <w:t xml:space="preserve">Kontakt osoba: Ana Ćićerić, </w:t>
      </w:r>
      <w:hyperlink r:id="rId8" w:history="1">
        <w:r w:rsidRPr="00D21594">
          <w:rPr>
            <w:rStyle w:val="Hyperlink"/>
            <w:rFonts w:cstheme="minorHAnsi"/>
          </w:rPr>
          <w:t>ana.ciceric@ina.hr</w:t>
        </w:r>
      </w:hyperlink>
      <w:r w:rsidRPr="00D21594">
        <w:rPr>
          <w:rFonts w:cstheme="minorHAnsi"/>
        </w:rPr>
        <w:t xml:space="preserve">,  </w:t>
      </w:r>
    </w:p>
    <w:p w14:paraId="78888343" w14:textId="77777777" w:rsidR="00E31E0E" w:rsidRPr="00D21594" w:rsidRDefault="00E31E0E" w:rsidP="00E31E0E">
      <w:pPr>
        <w:ind w:left="567" w:hanging="567"/>
        <w:jc w:val="both"/>
        <w:rPr>
          <w:rFonts w:cstheme="minorHAnsi"/>
        </w:rPr>
      </w:pPr>
      <w:r w:rsidRPr="00D21594">
        <w:rPr>
          <w:rFonts w:cstheme="minorHAnsi"/>
        </w:rPr>
        <w:t xml:space="preserve">            </w:t>
      </w:r>
      <w:r>
        <w:rPr>
          <w:rFonts w:cstheme="minorHAnsi"/>
        </w:rPr>
        <w:t xml:space="preserve">  </w:t>
      </w:r>
      <w:r w:rsidRPr="00D21594">
        <w:rPr>
          <w:rFonts w:cstheme="minorHAnsi"/>
        </w:rPr>
        <w:t>tel. +385 (0)91 497 1864</w:t>
      </w:r>
    </w:p>
    <w:p w14:paraId="28208898" w14:textId="77777777" w:rsidR="00E31E0E" w:rsidRPr="00D21594" w:rsidRDefault="00E31E0E" w:rsidP="00E31E0E">
      <w:pPr>
        <w:jc w:val="both"/>
        <w:rPr>
          <w:rFonts w:cstheme="minorHAnsi"/>
        </w:rPr>
      </w:pPr>
    </w:p>
    <w:p w14:paraId="75326537" w14:textId="774DEA03" w:rsidR="00216874" w:rsidRPr="00216874" w:rsidRDefault="00E31E0E" w:rsidP="00F800CE">
      <w:pPr>
        <w:ind w:left="567" w:hanging="567"/>
        <w:jc w:val="both"/>
      </w:pPr>
      <w:r w:rsidRPr="00D21594">
        <w:rPr>
          <w:rFonts w:cstheme="minorHAnsi"/>
        </w:rPr>
        <w:tab/>
      </w:r>
      <w:r w:rsidRPr="00D21594">
        <w:rPr>
          <w:rFonts w:cstheme="minorHAnsi"/>
        </w:rPr>
        <w:tab/>
        <w:t xml:space="preserve">Više oglasa na </w:t>
      </w:r>
      <w:hyperlink r:id="rId9" w:history="1">
        <w:r w:rsidRPr="00D21594">
          <w:rPr>
            <w:rStyle w:val="Hyperlink"/>
            <w:rFonts w:cstheme="minorHAnsi"/>
          </w:rPr>
          <w:t>www.ina.hr</w:t>
        </w:r>
      </w:hyperlink>
      <w:r w:rsidRPr="00D21594">
        <w:rPr>
          <w:rFonts w:cstheme="minorHAnsi"/>
        </w:rPr>
        <w:t xml:space="preserve"> </w:t>
      </w:r>
    </w:p>
    <w:sectPr w:rsidR="00216874" w:rsidRPr="00216874" w:rsidSect="00FC302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54A43" w14:textId="77777777" w:rsidR="007E4A4E" w:rsidRDefault="007E4A4E">
      <w:r>
        <w:separator/>
      </w:r>
    </w:p>
    <w:p w14:paraId="04FEB8FF" w14:textId="77777777" w:rsidR="007E4A4E" w:rsidRDefault="007E4A4E"/>
  </w:endnote>
  <w:endnote w:type="continuationSeparator" w:id="0">
    <w:p w14:paraId="4C17503C" w14:textId="77777777" w:rsidR="007E4A4E" w:rsidRDefault="007E4A4E">
      <w:r>
        <w:continuationSeparator/>
      </w:r>
    </w:p>
    <w:p w14:paraId="356DE6D0" w14:textId="77777777" w:rsidR="007E4A4E" w:rsidRDefault="007E4A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AA929" w14:textId="77777777" w:rsidR="005733DA" w:rsidRDefault="005733DA">
    <w:pPr>
      <w:pStyle w:val="Footer"/>
    </w:pPr>
  </w:p>
  <w:p w14:paraId="30583F9F" w14:textId="77777777" w:rsidR="000872E7" w:rsidRDefault="000872E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984EE" w14:textId="77777777" w:rsidR="00192583" w:rsidRDefault="00192583" w:rsidP="00192583"/>
  <w:tbl>
    <w:tblPr>
      <w:tblW w:w="96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701"/>
      <w:gridCol w:w="1701"/>
      <w:gridCol w:w="1985"/>
      <w:gridCol w:w="2126"/>
      <w:gridCol w:w="2126"/>
    </w:tblGrid>
    <w:tr w:rsidR="00192583" w:rsidRPr="00713B78" w14:paraId="337E8803" w14:textId="77777777" w:rsidTr="00DF27B2">
      <w:trPr>
        <w:cantSplit/>
        <w:trHeight w:val="181"/>
      </w:trPr>
      <w:tc>
        <w:tcPr>
          <w:tcW w:w="1701" w:type="dxa"/>
          <w:vMerge w:val="restart"/>
          <w:tcBorders>
            <w:top w:val="single" w:sz="4" w:space="0" w:color="auto"/>
            <w:left w:val="nil"/>
            <w:right w:val="nil"/>
          </w:tcBorders>
        </w:tcPr>
        <w:p w14:paraId="48ED8304" w14:textId="77777777" w:rsidR="00192583" w:rsidRDefault="00192583" w:rsidP="00192583">
          <w:pPr>
            <w:pStyle w:val="Footer"/>
            <w:spacing w:before="20" w:after="20"/>
            <w:rPr>
              <w:rFonts w:cs="Arial"/>
              <w:b/>
              <w:bCs/>
              <w:sz w:val="14"/>
              <w:szCs w:val="14"/>
            </w:rPr>
          </w:pPr>
        </w:p>
        <w:p w14:paraId="5AC80126" w14:textId="77777777" w:rsidR="00192583" w:rsidRPr="002B598A" w:rsidRDefault="00192583" w:rsidP="00192583">
          <w:pPr>
            <w:pStyle w:val="Footer"/>
            <w:spacing w:before="20" w:after="20"/>
            <w:rPr>
              <w:rFonts w:cs="Arial"/>
              <w:b/>
              <w:bCs/>
              <w:sz w:val="14"/>
              <w:szCs w:val="14"/>
            </w:rPr>
          </w:pPr>
          <w:r w:rsidRPr="002B598A">
            <w:rPr>
              <w:rFonts w:cs="Arial"/>
              <w:b/>
              <w:bCs/>
              <w:sz w:val="14"/>
              <w:szCs w:val="14"/>
            </w:rPr>
            <w:t>INA, d.d.</w:t>
          </w:r>
        </w:p>
        <w:p w14:paraId="45E100B2" w14:textId="77777777" w:rsidR="00192583" w:rsidRPr="002B598A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Avenija Većeslava Holjevca 10 </w:t>
          </w:r>
        </w:p>
        <w:p w14:paraId="63E48A19" w14:textId="77777777" w:rsidR="00192583" w:rsidRPr="002B598A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>10 002 Zagreb    p.p. 555</w:t>
          </w:r>
        </w:p>
        <w:p w14:paraId="5192CE54" w14:textId="77777777" w:rsidR="00192583" w:rsidRDefault="00192583" w:rsidP="00192583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Hrvatska </w:t>
          </w:r>
          <w:r>
            <w:rPr>
              <w:rFonts w:cs="Arial"/>
              <w:sz w:val="11"/>
              <w:szCs w:val="11"/>
            </w:rPr>
            <w:t>–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r w:rsidRPr="002B598A">
            <w:rPr>
              <w:rFonts w:cs="Arial"/>
              <w:i/>
              <w:iCs/>
              <w:sz w:val="11"/>
              <w:szCs w:val="11"/>
            </w:rPr>
            <w:t>Croatia</w:t>
          </w:r>
        </w:p>
        <w:p w14:paraId="08023FEA" w14:textId="77777777" w:rsidR="00192583" w:rsidRPr="00B871AD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  <w:r w:rsidRPr="00B871AD">
            <w:rPr>
              <w:sz w:val="11"/>
              <w:szCs w:val="11"/>
            </w:rPr>
            <w:t>BIC (SWIFT): INAHHR22</w:t>
          </w:r>
        </w:p>
        <w:p w14:paraId="595AADDA" w14:textId="77777777" w:rsidR="00192583" w:rsidRPr="002B598A" w:rsidRDefault="00192583" w:rsidP="00192583">
          <w:pPr>
            <w:pStyle w:val="Footer"/>
            <w:rPr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Telefon </w:t>
          </w:r>
          <w:r>
            <w:rPr>
              <w:rFonts w:cs="Arial"/>
              <w:sz w:val="11"/>
              <w:szCs w:val="11"/>
            </w:rPr>
            <w:t>–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r w:rsidRPr="002B598A">
            <w:rPr>
              <w:rFonts w:cs="Arial"/>
              <w:i/>
              <w:iCs/>
              <w:sz w:val="11"/>
              <w:szCs w:val="11"/>
            </w:rPr>
            <w:t>Telephone</w:t>
          </w:r>
          <w:r>
            <w:rPr>
              <w:rFonts w:cs="Arial"/>
              <w:i/>
              <w:iCs/>
              <w:sz w:val="11"/>
              <w:szCs w:val="11"/>
            </w:rPr>
            <w:t>: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r>
            <w:rPr>
              <w:rFonts w:cs="Arial"/>
              <w:sz w:val="11"/>
              <w:szCs w:val="11"/>
            </w:rPr>
            <w:t>08001112</w:t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6CC66BB" w14:textId="77777777" w:rsidR="00192583" w:rsidRDefault="00192583" w:rsidP="00192583">
          <w:pPr>
            <w:pStyle w:val="Footer"/>
            <w:ind w:left="-108"/>
            <w:rPr>
              <w:rFonts w:cs="Arial"/>
              <w:sz w:val="11"/>
              <w:szCs w:val="11"/>
            </w:rPr>
          </w:pPr>
        </w:p>
        <w:p w14:paraId="6A8DC1F0" w14:textId="77777777" w:rsidR="00192583" w:rsidRPr="00713B78" w:rsidRDefault="00192583" w:rsidP="00192583">
          <w:pPr>
            <w:pStyle w:val="Footer"/>
            <w:ind w:left="-108"/>
            <w:rPr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Banka - </w:t>
          </w:r>
          <w:r w:rsidRPr="00713B78">
            <w:rPr>
              <w:rFonts w:cs="Arial"/>
              <w:i/>
              <w:iCs/>
              <w:sz w:val="11"/>
              <w:szCs w:val="11"/>
            </w:rPr>
            <w:t>Bank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B560241" w14:textId="77777777" w:rsidR="00192583" w:rsidRPr="00713B78" w:rsidRDefault="00192583" w:rsidP="00192583">
          <w:pPr>
            <w:pStyle w:val="Footer"/>
            <w:ind w:left="-108"/>
            <w:rPr>
              <w:rFonts w:cs="Arial"/>
              <w:sz w:val="11"/>
              <w:szCs w:val="11"/>
            </w:rPr>
          </w:pPr>
        </w:p>
        <w:p w14:paraId="0DA1714D" w14:textId="77777777" w:rsidR="00192583" w:rsidRPr="00713B78" w:rsidRDefault="00192583" w:rsidP="00192583">
          <w:pPr>
            <w:pStyle w:val="Footer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Adresa - </w:t>
          </w:r>
          <w:r w:rsidRPr="00713B78">
            <w:rPr>
              <w:rFonts w:cs="Arial"/>
              <w:i/>
              <w:iCs/>
              <w:sz w:val="11"/>
              <w:szCs w:val="11"/>
              <w:lang w:val="en-GB"/>
            </w:rPr>
            <w:t>Address</w:t>
          </w:r>
        </w:p>
      </w:tc>
      <w:tc>
        <w:tcPr>
          <w:tcW w:w="2126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58449DA" w14:textId="77777777" w:rsidR="00192583" w:rsidRPr="00713B78" w:rsidRDefault="00192583" w:rsidP="00192583">
          <w:pPr>
            <w:pStyle w:val="Footer"/>
            <w:ind w:left="-108" w:right="-108"/>
            <w:rPr>
              <w:rFonts w:cs="Arial"/>
              <w:sz w:val="11"/>
              <w:szCs w:val="11"/>
            </w:rPr>
          </w:pPr>
        </w:p>
        <w:p w14:paraId="3F11F07C" w14:textId="77777777" w:rsidR="00192583" w:rsidRPr="00713B78" w:rsidRDefault="00192583" w:rsidP="00192583">
          <w:pPr>
            <w:pStyle w:val="Footer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IBAN broj - 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IBAN </w:t>
          </w:r>
          <w:r w:rsidRPr="00713B78">
            <w:rPr>
              <w:rFonts w:cs="Arial"/>
              <w:i/>
              <w:iCs/>
              <w:sz w:val="11"/>
              <w:szCs w:val="11"/>
              <w:lang w:val="en-GB"/>
            </w:rPr>
            <w:t>Number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, </w:t>
          </w:r>
        </w:p>
      </w:tc>
      <w:tc>
        <w:tcPr>
          <w:tcW w:w="2126" w:type="dxa"/>
          <w:vMerge w:val="restart"/>
          <w:tcBorders>
            <w:top w:val="single" w:sz="4" w:space="0" w:color="auto"/>
            <w:left w:val="nil"/>
            <w:right w:val="nil"/>
          </w:tcBorders>
          <w:tcMar>
            <w:left w:w="57" w:type="dxa"/>
            <w:right w:w="57" w:type="dxa"/>
          </w:tcMar>
        </w:tcPr>
        <w:p w14:paraId="2E43990B" w14:textId="77777777" w:rsidR="00192583" w:rsidRPr="00713B78" w:rsidRDefault="00192583" w:rsidP="00192583">
          <w:pPr>
            <w:pStyle w:val="Footer"/>
            <w:spacing w:before="40"/>
            <w:rPr>
              <w:rFonts w:cs="Arial"/>
              <w:sz w:val="11"/>
              <w:szCs w:val="11"/>
            </w:rPr>
          </w:pPr>
        </w:p>
        <w:p w14:paraId="72530639" w14:textId="77777777" w:rsidR="00192583" w:rsidRPr="00713B78" w:rsidRDefault="00192583" w:rsidP="00192583">
          <w:pPr>
            <w:pStyle w:val="Footer"/>
            <w:spacing w:before="40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Trgovački sud u Zagrebu</w:t>
          </w:r>
        </w:p>
        <w:p w14:paraId="7622A0A1" w14:textId="77777777" w:rsidR="00192583" w:rsidRPr="00713B78" w:rsidRDefault="00192583" w:rsidP="00192583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Commercial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Court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in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Zagreb</w:t>
          </w:r>
        </w:p>
        <w:p w14:paraId="29793E4B" w14:textId="77777777" w:rsidR="00192583" w:rsidRPr="00713B78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MBS: 080000604</w:t>
          </w:r>
        </w:p>
        <w:p w14:paraId="2B579C30" w14:textId="77777777" w:rsidR="00192583" w:rsidRPr="00713B78" w:rsidRDefault="00192583" w:rsidP="00192583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Uplaćen temeljni kapital –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Paid</w:t>
          </w:r>
          <w:r w:rsidRPr="00713B78">
            <w:rPr>
              <w:rFonts w:cs="Arial"/>
              <w:sz w:val="11"/>
              <w:szCs w:val="11"/>
            </w:rPr>
            <w:t xml:space="preserve"> </w:t>
          </w:r>
          <w:r w:rsidRPr="00713B78">
            <w:rPr>
              <w:rFonts w:cs="Arial"/>
              <w:sz w:val="11"/>
              <w:szCs w:val="11"/>
              <w:lang w:val="en-US"/>
            </w:rPr>
            <w:t>c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apital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stock</w:t>
          </w:r>
        </w:p>
        <w:p w14:paraId="5B0FA837" w14:textId="77777777" w:rsidR="00192583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  <w:r w:rsidRPr="0040367C">
            <w:rPr>
              <w:rFonts w:cs="Arial"/>
              <w:sz w:val="11"/>
              <w:szCs w:val="11"/>
            </w:rPr>
            <w:t>1.200.000.000,00  EUR</w:t>
          </w:r>
        </w:p>
        <w:p w14:paraId="02B52A77" w14:textId="77777777" w:rsidR="00192583" w:rsidRPr="00713B78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Broj izdanih dionica / Nominalna vrijednost</w:t>
          </w:r>
        </w:p>
        <w:p w14:paraId="7B2ABA98" w14:textId="77777777" w:rsidR="00192583" w:rsidRPr="00713B78" w:rsidRDefault="00192583" w:rsidP="00192583">
          <w:pPr>
            <w:pStyle w:val="Footer"/>
            <w:rPr>
              <w:rFonts w:cs="Arial"/>
              <w:i/>
              <w:iCs/>
              <w:sz w:val="11"/>
              <w:szCs w:val="11"/>
              <w:lang w:val="en-US"/>
            </w:rPr>
          </w:pP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No. of issued shares / Nominal value</w:t>
          </w:r>
        </w:p>
        <w:p w14:paraId="31454F3C" w14:textId="77777777" w:rsidR="00192583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  <w:r w:rsidRPr="0040367C">
            <w:rPr>
              <w:rFonts w:cs="Arial"/>
              <w:sz w:val="11"/>
              <w:szCs w:val="11"/>
            </w:rPr>
            <w:t>10.000.000 / 120,00 EUR</w:t>
          </w:r>
        </w:p>
        <w:p w14:paraId="4AFD7E7F" w14:textId="77777777" w:rsidR="00192583" w:rsidRPr="00713B78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Matični broj – </w:t>
          </w:r>
          <w:r w:rsidRPr="006316B6">
            <w:rPr>
              <w:rFonts w:cs="Arial"/>
              <w:i/>
              <w:iCs/>
              <w:sz w:val="11"/>
              <w:szCs w:val="11"/>
              <w:lang w:val="en-US"/>
            </w:rPr>
            <w:t>Reg. No</w:t>
          </w:r>
          <w:r w:rsidRPr="00713B78">
            <w:rPr>
              <w:rFonts w:cs="Arial"/>
              <w:i/>
              <w:iCs/>
              <w:sz w:val="11"/>
              <w:szCs w:val="11"/>
            </w:rPr>
            <w:t>.</w:t>
          </w:r>
          <w:r w:rsidRPr="00713B78">
            <w:rPr>
              <w:rFonts w:cs="Arial"/>
              <w:sz w:val="11"/>
              <w:szCs w:val="11"/>
            </w:rPr>
            <w:t xml:space="preserve"> 3586243</w:t>
          </w:r>
        </w:p>
        <w:p w14:paraId="79EAB5D6" w14:textId="77777777" w:rsidR="00192583" w:rsidRPr="00713B78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OIB – 27759560625</w:t>
          </w:r>
        </w:p>
        <w:p w14:paraId="3C4EBB91" w14:textId="77777777" w:rsidR="00192583" w:rsidRPr="00713B78" w:rsidRDefault="00192583" w:rsidP="00192583">
          <w:pPr>
            <w:pStyle w:val="Footer"/>
            <w:rPr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PDV identifikacijski broj / 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VAT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identification number</w:t>
          </w:r>
          <w:r w:rsidRPr="00713B78">
            <w:rPr>
              <w:rFonts w:cs="Arial"/>
              <w:sz w:val="11"/>
              <w:szCs w:val="11"/>
            </w:rPr>
            <w:t xml:space="preserve"> </w:t>
          </w:r>
          <w:r w:rsidRPr="00713B78">
            <w:rPr>
              <w:sz w:val="11"/>
              <w:szCs w:val="11"/>
            </w:rPr>
            <w:t>HR27759560625</w:t>
          </w:r>
        </w:p>
      </w:tc>
    </w:tr>
    <w:tr w:rsidR="00192583" w:rsidRPr="002B598A" w14:paraId="71AFA810" w14:textId="77777777" w:rsidTr="00DF27B2">
      <w:trPr>
        <w:cantSplit/>
        <w:trHeight w:val="1304"/>
      </w:trPr>
      <w:tc>
        <w:tcPr>
          <w:tcW w:w="1701" w:type="dxa"/>
          <w:vMerge/>
          <w:tcBorders>
            <w:left w:val="nil"/>
            <w:bottom w:val="nil"/>
            <w:right w:val="nil"/>
          </w:tcBorders>
        </w:tcPr>
        <w:p w14:paraId="1834A8DE" w14:textId="77777777" w:rsidR="00192583" w:rsidRPr="002B598A" w:rsidRDefault="00192583" w:rsidP="00192583">
          <w:pPr>
            <w:pStyle w:val="Footer"/>
            <w:rPr>
              <w:rFonts w:cs="Arial"/>
              <w:b/>
              <w:bCs/>
              <w:sz w:val="11"/>
              <w:szCs w:val="11"/>
            </w:rPr>
          </w:pPr>
        </w:p>
      </w:tc>
      <w:tc>
        <w:tcPr>
          <w:tcW w:w="1701" w:type="dxa"/>
          <w:tcBorders>
            <w:top w:val="nil"/>
            <w:left w:val="nil"/>
            <w:bottom w:val="nil"/>
            <w:right w:val="nil"/>
          </w:tcBorders>
        </w:tcPr>
        <w:p w14:paraId="373F14F5" w14:textId="77777777" w:rsidR="00192583" w:rsidRPr="00713B78" w:rsidRDefault="00192583" w:rsidP="00192583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Privredna banka Zagreb d.d.</w:t>
          </w:r>
        </w:p>
        <w:p w14:paraId="0A13B959" w14:textId="77777777" w:rsidR="00192583" w:rsidRPr="00713B78" w:rsidRDefault="00192583" w:rsidP="00192583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Raiffeisenbank Austria d.d. </w:t>
          </w:r>
        </w:p>
        <w:p w14:paraId="31BA439B" w14:textId="77777777" w:rsidR="00192583" w:rsidRPr="00713B78" w:rsidRDefault="00192583" w:rsidP="00192583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Zagrebačka banka d.d.</w:t>
          </w:r>
        </w:p>
        <w:p w14:paraId="51C05498" w14:textId="77777777" w:rsidR="00192583" w:rsidRPr="00713B78" w:rsidRDefault="00192583" w:rsidP="00192583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OTP banka d.d.</w:t>
          </w:r>
        </w:p>
        <w:p w14:paraId="5A7A2967" w14:textId="77777777" w:rsidR="00192583" w:rsidRPr="00713B78" w:rsidRDefault="00192583" w:rsidP="00192583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sz w:val="11"/>
              <w:szCs w:val="11"/>
            </w:rPr>
            <w:t xml:space="preserve">Erste&amp;Steiermärkische Bank </w:t>
          </w:r>
          <w:r w:rsidRPr="00713B78">
            <w:rPr>
              <w:rFonts w:cs="Arial"/>
              <w:sz w:val="11"/>
              <w:szCs w:val="11"/>
            </w:rPr>
            <w:t xml:space="preserve">d.d. </w:t>
          </w:r>
        </w:p>
        <w:p w14:paraId="1B933A9F" w14:textId="77777777" w:rsidR="00192583" w:rsidRDefault="00192583" w:rsidP="00192583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  <w:r w:rsidRPr="00C03313">
            <w:rPr>
              <w:sz w:val="11"/>
              <w:szCs w:val="11"/>
              <w:lang w:bidi="ta-IN"/>
            </w:rPr>
            <w:t>Hrvatska poštanska banka, d.</w:t>
          </w:r>
          <w:r>
            <w:rPr>
              <w:sz w:val="11"/>
              <w:szCs w:val="11"/>
              <w:lang w:bidi="ta-IN"/>
            </w:rPr>
            <w:t>d.</w:t>
          </w:r>
        </w:p>
        <w:p w14:paraId="7A3CB64E" w14:textId="77777777" w:rsidR="00192583" w:rsidRPr="00713B78" w:rsidRDefault="00192583" w:rsidP="00192583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>UniCredit Bank Austria AG</w:t>
          </w:r>
        </w:p>
        <w:p w14:paraId="062AD8A8" w14:textId="77777777" w:rsidR="00192583" w:rsidRDefault="00192583" w:rsidP="00192583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  <w:p w14:paraId="34C6647F" w14:textId="77777777" w:rsidR="00192583" w:rsidRPr="00713B78" w:rsidRDefault="00192583" w:rsidP="00192583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  <w:p w14:paraId="3A0A3035" w14:textId="77777777" w:rsidR="00192583" w:rsidRPr="00713B78" w:rsidRDefault="00192583" w:rsidP="00192583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</w:tcPr>
        <w:p w14:paraId="33E83374" w14:textId="77777777" w:rsidR="00192583" w:rsidRPr="00713B78" w:rsidRDefault="00192583" w:rsidP="00192583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Radnička cesta 50, 10000 Zagreb</w:t>
          </w:r>
        </w:p>
        <w:p w14:paraId="6E0AA694" w14:textId="77777777" w:rsidR="00192583" w:rsidRPr="00713B78" w:rsidRDefault="00192583" w:rsidP="00192583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Magazinska cesta 69, 10000 Zagreb</w:t>
          </w:r>
        </w:p>
        <w:p w14:paraId="29A579DF" w14:textId="77777777" w:rsidR="00192583" w:rsidRPr="00713B78" w:rsidRDefault="00192583" w:rsidP="00192583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Trg bana Josipa Jelačića 10, 10000 Zagreb</w:t>
          </w:r>
        </w:p>
        <w:p w14:paraId="4C412E76" w14:textId="77777777" w:rsidR="00192583" w:rsidRPr="00713B78" w:rsidRDefault="00192583" w:rsidP="00192583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Domovinskog rata 61, 21000 Split</w:t>
          </w:r>
        </w:p>
        <w:p w14:paraId="7BA04585" w14:textId="77777777" w:rsidR="00192583" w:rsidRPr="00713B78" w:rsidRDefault="00192583" w:rsidP="00192583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Jadranski trg 3a, 51000 Rijeka</w:t>
          </w:r>
        </w:p>
        <w:p w14:paraId="4E980BA8" w14:textId="77777777" w:rsidR="00192583" w:rsidRPr="00713B78" w:rsidRDefault="00192583" w:rsidP="00192583">
          <w:pPr>
            <w:pStyle w:val="Footer"/>
            <w:spacing w:line="216" w:lineRule="auto"/>
            <w:ind w:left="-108" w:right="-66"/>
            <w:rPr>
              <w:sz w:val="11"/>
              <w:szCs w:val="11"/>
              <w:lang w:bidi="ta-IN"/>
            </w:rPr>
          </w:pPr>
          <w:r w:rsidRPr="00C03313">
            <w:rPr>
              <w:sz w:val="11"/>
              <w:szCs w:val="11"/>
              <w:lang w:bidi="ta-IN"/>
            </w:rPr>
            <w:t>Jurišićeva ulica 4, 10000 Zagreb</w:t>
          </w:r>
        </w:p>
        <w:p w14:paraId="3A040E1D" w14:textId="77777777" w:rsidR="00192583" w:rsidRPr="00713B78" w:rsidRDefault="00192583" w:rsidP="00192583">
          <w:pPr>
            <w:pStyle w:val="Footer"/>
            <w:spacing w:line="216" w:lineRule="auto"/>
            <w:ind w:left="-108" w:right="-66"/>
            <w:rPr>
              <w:sz w:val="11"/>
              <w:szCs w:val="11"/>
              <w:lang w:bidi="ta-IN"/>
            </w:rPr>
          </w:pPr>
          <w:r w:rsidRPr="004C6E2A">
            <w:rPr>
              <w:sz w:val="11"/>
              <w:szCs w:val="11"/>
              <w:lang w:bidi="ta-IN"/>
            </w:rPr>
            <w:t>Rothschildplatz 1, 1020 Vienna</w:t>
          </w:r>
        </w:p>
        <w:p w14:paraId="489E3F75" w14:textId="77777777" w:rsidR="00192583" w:rsidRPr="00713B78" w:rsidRDefault="00192583" w:rsidP="00192583">
          <w:pPr>
            <w:pStyle w:val="Footer"/>
            <w:spacing w:line="216" w:lineRule="auto"/>
            <w:ind w:right="-66"/>
            <w:rPr>
              <w:rFonts w:cs="Arial"/>
              <w:sz w:val="11"/>
              <w:szCs w:val="11"/>
            </w:rPr>
          </w:pPr>
        </w:p>
      </w:tc>
      <w:tc>
        <w:tcPr>
          <w:tcW w:w="2126" w:type="dxa"/>
          <w:tcBorders>
            <w:top w:val="nil"/>
            <w:left w:val="nil"/>
            <w:bottom w:val="nil"/>
            <w:right w:val="nil"/>
          </w:tcBorders>
        </w:tcPr>
        <w:p w14:paraId="79F54BEF" w14:textId="77777777" w:rsidR="00192583" w:rsidRPr="00713B78" w:rsidRDefault="00192583" w:rsidP="00192583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HR92 2340 0091 1000 2290 2</w:t>
          </w:r>
        </w:p>
        <w:p w14:paraId="526F0742" w14:textId="77777777" w:rsidR="00192583" w:rsidRPr="00713B78" w:rsidRDefault="00192583" w:rsidP="00192583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HR70 2484 0081 1006 1948 3</w:t>
          </w:r>
        </w:p>
        <w:p w14:paraId="08765D80" w14:textId="77777777" w:rsidR="00192583" w:rsidRPr="00713B78" w:rsidRDefault="00192583" w:rsidP="00192583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HR62 2360 0001 1013 0359 5</w:t>
          </w:r>
        </w:p>
        <w:p w14:paraId="3FEDA7E7" w14:textId="77777777" w:rsidR="00192583" w:rsidRPr="00713B78" w:rsidRDefault="00192583" w:rsidP="00192583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HR96 2407 0001 1001 5214 9 </w:t>
          </w:r>
        </w:p>
        <w:p w14:paraId="1B4F2FCC" w14:textId="77777777" w:rsidR="00192583" w:rsidRPr="00713B78" w:rsidRDefault="00192583" w:rsidP="00192583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HR34 </w:t>
          </w:r>
          <w:r w:rsidRPr="00713B78">
            <w:rPr>
              <w:sz w:val="11"/>
              <w:szCs w:val="11"/>
            </w:rPr>
            <w:t>2402 0061 1006 8111 4</w:t>
          </w:r>
        </w:p>
        <w:p w14:paraId="47E967A5" w14:textId="77777777" w:rsidR="00192583" w:rsidRDefault="00192583" w:rsidP="00192583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C03313">
            <w:rPr>
              <w:sz w:val="11"/>
              <w:szCs w:val="11"/>
              <w:lang w:bidi="ta-IN"/>
            </w:rPr>
            <w:t>HR54 2390 0011 1013 4019</w:t>
          </w:r>
          <w:r>
            <w:rPr>
              <w:sz w:val="11"/>
              <w:szCs w:val="11"/>
              <w:lang w:bidi="ta-IN"/>
            </w:rPr>
            <w:t xml:space="preserve"> 7</w:t>
          </w:r>
        </w:p>
        <w:p w14:paraId="603A0A2B" w14:textId="77777777" w:rsidR="00192583" w:rsidRPr="00713B78" w:rsidRDefault="00192583" w:rsidP="00192583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 xml:space="preserve">AT21 1200 0528 4400 3466     (EUR) </w:t>
          </w:r>
        </w:p>
        <w:p w14:paraId="2DA4FCAC" w14:textId="77777777" w:rsidR="00192583" w:rsidRPr="00713B78" w:rsidRDefault="00192583" w:rsidP="00192583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>AT91 1200 0528 4400 3467     (USD)</w:t>
          </w:r>
        </w:p>
        <w:p w14:paraId="2D7E1F4A" w14:textId="77777777" w:rsidR="00192583" w:rsidRPr="00713B78" w:rsidRDefault="00192583" w:rsidP="00192583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</w:p>
      </w:tc>
      <w:tc>
        <w:tcPr>
          <w:tcW w:w="2126" w:type="dxa"/>
          <w:vMerge/>
          <w:tcBorders>
            <w:left w:val="nil"/>
            <w:bottom w:val="nil"/>
            <w:right w:val="nil"/>
          </w:tcBorders>
        </w:tcPr>
        <w:p w14:paraId="5A831453" w14:textId="77777777" w:rsidR="00192583" w:rsidRPr="002B598A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</w:p>
      </w:tc>
    </w:tr>
    <w:tr w:rsidR="00192583" w:rsidRPr="002B598A" w14:paraId="69AF05E4" w14:textId="77777777" w:rsidTr="00DF27B2">
      <w:trPr>
        <w:cantSplit/>
        <w:trHeight w:val="300"/>
      </w:trPr>
      <w:tc>
        <w:tcPr>
          <w:tcW w:w="7513" w:type="dxa"/>
          <w:gridSpan w:val="4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7ACF6DF0" w14:textId="77777777" w:rsidR="00192583" w:rsidRPr="002B598A" w:rsidRDefault="00192583" w:rsidP="00192583">
          <w:pPr>
            <w:pStyle w:val="Footer"/>
            <w:spacing w:line="216" w:lineRule="auto"/>
            <w:ind w:right="-108"/>
            <w:rPr>
              <w:rFonts w:cs="Arial"/>
              <w:i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Predsjednik i članovi Uprave / 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President and</w:t>
          </w:r>
          <w:r w:rsidRPr="002B598A">
            <w:rPr>
              <w:rFonts w:cs="Arial"/>
              <w:i/>
              <w:sz w:val="11"/>
              <w:szCs w:val="11"/>
              <w:lang w:val="en-US"/>
            </w:rPr>
            <w:t xml:space="preserve"> m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embers of the Management Board</w:t>
          </w:r>
          <w:r w:rsidRPr="002B598A">
            <w:rPr>
              <w:rFonts w:cs="Arial"/>
              <w:i/>
              <w:sz w:val="11"/>
              <w:szCs w:val="11"/>
              <w:lang w:val="en-US"/>
            </w:rPr>
            <w:t>:</w:t>
          </w:r>
        </w:p>
        <w:p w14:paraId="490E8CCA" w14:textId="77777777" w:rsidR="005F650C" w:rsidRDefault="005F650C" w:rsidP="00192583">
          <w:pPr>
            <w:pStyle w:val="Footer"/>
            <w:spacing w:line="216" w:lineRule="auto"/>
            <w:ind w:right="-108"/>
            <w:rPr>
              <w:sz w:val="11"/>
              <w:szCs w:val="11"/>
            </w:rPr>
          </w:pPr>
          <w:r w:rsidRPr="005F650C">
            <w:rPr>
              <w:sz w:val="11"/>
              <w:szCs w:val="11"/>
            </w:rPr>
            <w:t xml:space="preserve">Zsuzsanna Éva Ortutay, Zsombor Marton, Károly Hazuga, Hrvoje Milić, Hrvoje Šimović, Marin Zovko </w:t>
          </w:r>
        </w:p>
        <w:p w14:paraId="21A637F1" w14:textId="614FAF8D" w:rsidR="00192583" w:rsidRPr="002B598A" w:rsidRDefault="00192583" w:rsidP="00192583">
          <w:pPr>
            <w:pStyle w:val="Footer"/>
            <w:spacing w:line="216" w:lineRule="auto"/>
            <w:ind w:right="-108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Predsjednik Nadzornog odbora / 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President of the Supervisory Board</w:t>
          </w:r>
          <w:r w:rsidRPr="002B598A">
            <w:rPr>
              <w:rFonts w:cs="Arial"/>
              <w:sz w:val="11"/>
              <w:szCs w:val="11"/>
            </w:rPr>
            <w:t xml:space="preserve">: </w:t>
          </w:r>
          <w:r>
            <w:rPr>
              <w:rFonts w:cs="Arial"/>
              <w:sz w:val="11"/>
              <w:szCs w:val="11"/>
            </w:rPr>
            <w:t>Damir Mikuljan</w:t>
          </w:r>
        </w:p>
      </w:tc>
      <w:tc>
        <w:tcPr>
          <w:tcW w:w="2126" w:type="dxa"/>
          <w:vMerge/>
          <w:tcBorders>
            <w:top w:val="nil"/>
            <w:left w:val="nil"/>
            <w:bottom w:val="single" w:sz="4" w:space="0" w:color="auto"/>
            <w:right w:val="nil"/>
          </w:tcBorders>
        </w:tcPr>
        <w:p w14:paraId="00BCE522" w14:textId="77777777" w:rsidR="00192583" w:rsidRPr="002B598A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</w:p>
      </w:tc>
    </w:tr>
    <w:tr w:rsidR="00192583" w:rsidRPr="002B598A" w14:paraId="7FA3808F" w14:textId="77777777" w:rsidTr="00DF27B2">
      <w:trPr>
        <w:cantSplit/>
        <w:trHeight w:val="170"/>
      </w:trPr>
      <w:tc>
        <w:tcPr>
          <w:tcW w:w="7513" w:type="dxa"/>
          <w:gridSpan w:val="4"/>
          <w:tcBorders>
            <w:top w:val="single" w:sz="4" w:space="0" w:color="auto"/>
            <w:left w:val="nil"/>
            <w:bottom w:val="nil"/>
            <w:right w:val="nil"/>
          </w:tcBorders>
          <w:vAlign w:val="bottom"/>
        </w:tcPr>
        <w:p w14:paraId="7A81F309" w14:textId="77777777" w:rsidR="00192583" w:rsidRDefault="00192583" w:rsidP="00192583">
          <w:pPr>
            <w:pStyle w:val="Footer"/>
            <w:spacing w:line="216" w:lineRule="auto"/>
            <w:ind w:right="-108"/>
            <w:rPr>
              <w:rFonts w:cs="Arial"/>
              <w:sz w:val="11"/>
              <w:szCs w:val="11"/>
            </w:rPr>
          </w:pPr>
          <w:r>
            <w:rPr>
              <w:rFonts w:cs="Arial"/>
              <w:sz w:val="11"/>
              <w:szCs w:val="11"/>
            </w:rPr>
            <w:t xml:space="preserve">  </w:t>
          </w:r>
        </w:p>
      </w:tc>
      <w:tc>
        <w:tcPr>
          <w:tcW w:w="212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655AB8F" w14:textId="77777777" w:rsidR="00192583" w:rsidRPr="002B598A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</w:p>
      </w:tc>
    </w:tr>
  </w:tbl>
  <w:p w14:paraId="3E87F891" w14:textId="77777777" w:rsidR="00192583" w:rsidRPr="00095236" w:rsidRDefault="00192583" w:rsidP="00192583">
    <w:pPr>
      <w:pStyle w:val="Footer"/>
      <w:jc w:val="right"/>
    </w:pPr>
    <w:r>
      <w:rPr>
        <w:rFonts w:cs="Arial"/>
        <w:sz w:val="11"/>
        <w:szCs w:val="11"/>
      </w:rPr>
      <w:tab/>
    </w:r>
    <w:r w:rsidRPr="003F5049">
      <w:rPr>
        <w:rFonts w:cs="Arial"/>
        <w:sz w:val="11"/>
        <w:szCs w:val="11"/>
      </w:rPr>
      <w:t xml:space="preserve">str. - </w:t>
    </w:r>
    <w:r w:rsidRPr="003F5049">
      <w:rPr>
        <w:rFonts w:cs="Arial"/>
        <w:i/>
        <w:sz w:val="11"/>
        <w:szCs w:val="11"/>
      </w:rPr>
      <w:t>page</w:t>
    </w:r>
    <w:r w:rsidRPr="003F5049">
      <w:rPr>
        <w:rFonts w:cs="Arial"/>
        <w:sz w:val="11"/>
        <w:szCs w:val="11"/>
      </w:rPr>
      <w:t xml:space="preserve"> </w:t>
    </w:r>
    <w:r w:rsidRPr="003F5049">
      <w:rPr>
        <w:rFonts w:cs="Arial"/>
        <w:sz w:val="11"/>
        <w:szCs w:val="11"/>
      </w:rPr>
      <w:fldChar w:fldCharType="begin"/>
    </w:r>
    <w:r w:rsidRPr="003F5049">
      <w:rPr>
        <w:rFonts w:cs="Arial"/>
        <w:sz w:val="11"/>
        <w:szCs w:val="11"/>
      </w:rPr>
      <w:instrText xml:space="preserve"> PAGE   \* MERGEFORMAT </w:instrText>
    </w:r>
    <w:r w:rsidRPr="003F5049">
      <w:rPr>
        <w:rFonts w:cs="Arial"/>
        <w:sz w:val="11"/>
        <w:szCs w:val="11"/>
      </w:rPr>
      <w:fldChar w:fldCharType="separate"/>
    </w:r>
    <w:r>
      <w:rPr>
        <w:rFonts w:cs="Arial"/>
        <w:sz w:val="11"/>
        <w:szCs w:val="11"/>
      </w:rPr>
      <w:t>1</w:t>
    </w:r>
    <w:r w:rsidRPr="003F5049">
      <w:rPr>
        <w:rFonts w:cs="Arial"/>
        <w:sz w:val="11"/>
        <w:szCs w:val="11"/>
      </w:rPr>
      <w:fldChar w:fldCharType="end"/>
    </w:r>
    <w:r w:rsidRPr="003F5049">
      <w:rPr>
        <w:rFonts w:cs="Arial"/>
        <w:sz w:val="11"/>
        <w:szCs w:val="11"/>
      </w:rPr>
      <w:t>/</w:t>
    </w:r>
    <w:r w:rsidRPr="003F5049">
      <w:rPr>
        <w:rFonts w:cs="Arial"/>
        <w:sz w:val="11"/>
        <w:szCs w:val="11"/>
      </w:rPr>
      <w:fldChar w:fldCharType="begin"/>
    </w:r>
    <w:r w:rsidRPr="003F5049">
      <w:rPr>
        <w:rFonts w:cs="Arial"/>
        <w:sz w:val="11"/>
        <w:szCs w:val="11"/>
      </w:rPr>
      <w:instrText xml:space="preserve"> NUMPAGES   \* MERGEFORMAT </w:instrText>
    </w:r>
    <w:r w:rsidRPr="003F5049">
      <w:rPr>
        <w:rFonts w:cs="Arial"/>
        <w:sz w:val="11"/>
        <w:szCs w:val="11"/>
      </w:rPr>
      <w:fldChar w:fldCharType="separate"/>
    </w:r>
    <w:r>
      <w:rPr>
        <w:rFonts w:cs="Arial"/>
        <w:sz w:val="11"/>
        <w:szCs w:val="11"/>
      </w:rPr>
      <w:t>1</w:t>
    </w:r>
    <w:r w:rsidRPr="003F5049">
      <w:rPr>
        <w:rFonts w:cs="Arial"/>
        <w:sz w:val="11"/>
        <w:szCs w:val="11"/>
      </w:rPr>
      <w:fldChar w:fldCharType="end"/>
    </w:r>
  </w:p>
  <w:p w14:paraId="0157AE04" w14:textId="77777777" w:rsidR="00192583" w:rsidRDefault="00192583" w:rsidP="00192583"/>
  <w:p w14:paraId="05B49BF3" w14:textId="77777777" w:rsidR="000872E7" w:rsidRPr="00192583" w:rsidRDefault="000872E7" w:rsidP="0019258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FAC51" w14:textId="77777777" w:rsidR="005F650C" w:rsidRDefault="005F65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6A3E5" w14:textId="77777777" w:rsidR="007E4A4E" w:rsidRDefault="007E4A4E">
      <w:r>
        <w:separator/>
      </w:r>
    </w:p>
    <w:p w14:paraId="0DAA7092" w14:textId="77777777" w:rsidR="007E4A4E" w:rsidRDefault="007E4A4E"/>
  </w:footnote>
  <w:footnote w:type="continuationSeparator" w:id="0">
    <w:p w14:paraId="384FABF2" w14:textId="77777777" w:rsidR="007E4A4E" w:rsidRDefault="007E4A4E">
      <w:r>
        <w:continuationSeparator/>
      </w:r>
    </w:p>
    <w:p w14:paraId="63842D17" w14:textId="77777777" w:rsidR="007E4A4E" w:rsidRDefault="007E4A4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CF7FD" w14:textId="77777777" w:rsidR="005733DA" w:rsidRDefault="005733DA">
    <w:pPr>
      <w:pStyle w:val="Header"/>
    </w:pPr>
  </w:p>
  <w:p w14:paraId="6992462D" w14:textId="77777777" w:rsidR="000872E7" w:rsidRDefault="000872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6F87A" w14:textId="449D09F9" w:rsidR="000872E7" w:rsidRDefault="00DB506D" w:rsidP="00DB506D">
    <w:pPr>
      <w:pStyle w:val="Header"/>
    </w:pPr>
    <w:r w:rsidRPr="00EC67AA">
      <w:rPr>
        <w:noProof/>
      </w:rPr>
      <w:drawing>
        <wp:inline distT="0" distB="0" distL="0" distR="0" wp14:anchorId="77F485E4" wp14:editId="22D911E5">
          <wp:extent cx="1436558" cy="545911"/>
          <wp:effectExtent l="0" t="0" r="0" b="6985"/>
          <wp:docPr id="1801911139" name="Picture 4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1911139" name="Picture 4" descr="A blue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3321" cy="5484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D0DE8" w14:textId="77777777" w:rsidR="005F650C" w:rsidRDefault="005F65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847AE1"/>
    <w:multiLevelType w:val="hybridMultilevel"/>
    <w:tmpl w:val="E2383D54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39892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06441"/>
    <w:rsid w:val="00007C8D"/>
    <w:rsid w:val="00013B01"/>
    <w:rsid w:val="00051201"/>
    <w:rsid w:val="000872E7"/>
    <w:rsid w:val="0009054B"/>
    <w:rsid w:val="00095236"/>
    <w:rsid w:val="000970D2"/>
    <w:rsid w:val="000A231C"/>
    <w:rsid w:val="000A4D97"/>
    <w:rsid w:val="000B2F2F"/>
    <w:rsid w:val="000F1A68"/>
    <w:rsid w:val="001441A8"/>
    <w:rsid w:val="0015065F"/>
    <w:rsid w:val="001915A3"/>
    <w:rsid w:val="00192583"/>
    <w:rsid w:val="001A4367"/>
    <w:rsid w:val="001A727D"/>
    <w:rsid w:val="001B4FD2"/>
    <w:rsid w:val="001C097F"/>
    <w:rsid w:val="001D403E"/>
    <w:rsid w:val="001E4F11"/>
    <w:rsid w:val="002053F3"/>
    <w:rsid w:val="00216874"/>
    <w:rsid w:val="00217F62"/>
    <w:rsid w:val="00220F0D"/>
    <w:rsid w:val="002435EB"/>
    <w:rsid w:val="00266CBA"/>
    <w:rsid w:val="0027324D"/>
    <w:rsid w:val="002D57DE"/>
    <w:rsid w:val="00340E53"/>
    <w:rsid w:val="00346CCE"/>
    <w:rsid w:val="003960E4"/>
    <w:rsid w:val="003A11EC"/>
    <w:rsid w:val="003C5565"/>
    <w:rsid w:val="003D23B1"/>
    <w:rsid w:val="003E12BE"/>
    <w:rsid w:val="0040367C"/>
    <w:rsid w:val="004337E2"/>
    <w:rsid w:val="00484F4C"/>
    <w:rsid w:val="00486015"/>
    <w:rsid w:val="004A7C5A"/>
    <w:rsid w:val="004B1E3B"/>
    <w:rsid w:val="004C6E2A"/>
    <w:rsid w:val="0055134C"/>
    <w:rsid w:val="005733DA"/>
    <w:rsid w:val="00582E6D"/>
    <w:rsid w:val="0058369C"/>
    <w:rsid w:val="005F1827"/>
    <w:rsid w:val="005F18FA"/>
    <w:rsid w:val="005F650C"/>
    <w:rsid w:val="0061743B"/>
    <w:rsid w:val="00617B33"/>
    <w:rsid w:val="006316B6"/>
    <w:rsid w:val="00653BE2"/>
    <w:rsid w:val="00674E2F"/>
    <w:rsid w:val="006865AD"/>
    <w:rsid w:val="006D0781"/>
    <w:rsid w:val="006D0A75"/>
    <w:rsid w:val="00713B78"/>
    <w:rsid w:val="00765AF3"/>
    <w:rsid w:val="00767CBD"/>
    <w:rsid w:val="007A2848"/>
    <w:rsid w:val="007E4A4E"/>
    <w:rsid w:val="008164C8"/>
    <w:rsid w:val="008214A3"/>
    <w:rsid w:val="00847E16"/>
    <w:rsid w:val="008734B9"/>
    <w:rsid w:val="008773E5"/>
    <w:rsid w:val="008A0E55"/>
    <w:rsid w:val="008C399A"/>
    <w:rsid w:val="008D1647"/>
    <w:rsid w:val="00923DB1"/>
    <w:rsid w:val="0092505C"/>
    <w:rsid w:val="00931053"/>
    <w:rsid w:val="009673CD"/>
    <w:rsid w:val="009679C9"/>
    <w:rsid w:val="00993207"/>
    <w:rsid w:val="00994830"/>
    <w:rsid w:val="00A6179F"/>
    <w:rsid w:val="00A7704C"/>
    <w:rsid w:val="00A77605"/>
    <w:rsid w:val="00A80052"/>
    <w:rsid w:val="00A842B3"/>
    <w:rsid w:val="00A906D8"/>
    <w:rsid w:val="00A91876"/>
    <w:rsid w:val="00AA09BD"/>
    <w:rsid w:val="00AB15DF"/>
    <w:rsid w:val="00AB5A74"/>
    <w:rsid w:val="00AC7F3A"/>
    <w:rsid w:val="00AD7AC0"/>
    <w:rsid w:val="00B02A6E"/>
    <w:rsid w:val="00B55B95"/>
    <w:rsid w:val="00B6180F"/>
    <w:rsid w:val="00B630A5"/>
    <w:rsid w:val="00B70E5B"/>
    <w:rsid w:val="00B76FA6"/>
    <w:rsid w:val="00B83AF4"/>
    <w:rsid w:val="00BD786D"/>
    <w:rsid w:val="00C02E30"/>
    <w:rsid w:val="00C03313"/>
    <w:rsid w:val="00C149DC"/>
    <w:rsid w:val="00C2665D"/>
    <w:rsid w:val="00C542A5"/>
    <w:rsid w:val="00C74857"/>
    <w:rsid w:val="00C82CA0"/>
    <w:rsid w:val="00C92D16"/>
    <w:rsid w:val="00D4124C"/>
    <w:rsid w:val="00D75A81"/>
    <w:rsid w:val="00D75B6D"/>
    <w:rsid w:val="00D94B14"/>
    <w:rsid w:val="00DB506D"/>
    <w:rsid w:val="00DB61A6"/>
    <w:rsid w:val="00DF3538"/>
    <w:rsid w:val="00E31E0E"/>
    <w:rsid w:val="00E324CD"/>
    <w:rsid w:val="00E511FE"/>
    <w:rsid w:val="00E528F4"/>
    <w:rsid w:val="00E6114A"/>
    <w:rsid w:val="00E72639"/>
    <w:rsid w:val="00E87EF9"/>
    <w:rsid w:val="00ED2335"/>
    <w:rsid w:val="00EF150B"/>
    <w:rsid w:val="00F071AE"/>
    <w:rsid w:val="00F241F4"/>
    <w:rsid w:val="00F25A7D"/>
    <w:rsid w:val="00F339A8"/>
    <w:rsid w:val="00F715F9"/>
    <w:rsid w:val="00F800CE"/>
    <w:rsid w:val="00FB07AF"/>
    <w:rsid w:val="00FD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58500"/>
  <w15:docId w15:val="{8840C91E-0C33-4989-8BF0-858DC4E1A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eGrid">
    <w:name w:val="Table Grid"/>
    <w:basedOn w:val="TableNormal"/>
    <w:uiPriority w:val="59"/>
    <w:rsid w:val="008D011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nhideWhenUsed/>
    <w:rsid w:val="0009523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095236"/>
  </w:style>
  <w:style w:type="paragraph" w:styleId="Header">
    <w:name w:val="header"/>
    <w:basedOn w:val="Normal"/>
    <w:link w:val="HeaderChar"/>
    <w:uiPriority w:val="99"/>
    <w:unhideWhenUsed/>
    <w:rsid w:val="009250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505C"/>
  </w:style>
  <w:style w:type="paragraph" w:styleId="BalloonText">
    <w:name w:val="Balloon Text"/>
    <w:basedOn w:val="Normal"/>
    <w:link w:val="BalloonTextChar"/>
    <w:uiPriority w:val="99"/>
    <w:semiHidden/>
    <w:unhideWhenUsed/>
    <w:rsid w:val="00A776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605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E31E0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31E0E"/>
    <w:pPr>
      <w:ind w:left="708"/>
    </w:pPr>
    <w:rPr>
      <w:rFonts w:ascii="Arial" w:eastAsia="Times New Roman" w:hAnsi="Arial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a.ciceric@ina.hr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ana.ciceric@ina.hr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ina.hr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INA d.d.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Greiner Danko</dc:creator>
  <cp:lastModifiedBy>Ćićerić Ana (INA d.d.)</cp:lastModifiedBy>
  <cp:revision>15</cp:revision>
  <cp:lastPrinted>2019-05-02T08:35:00Z</cp:lastPrinted>
  <dcterms:created xsi:type="dcterms:W3CDTF">2025-04-08T07:49:00Z</dcterms:created>
  <dcterms:modified xsi:type="dcterms:W3CDTF">2026-07-01T08:21:00Z</dcterms:modified>
</cp:coreProperties>
</file>