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E29" w:rsidRPr="005F007F" w:rsidRDefault="00FC6E29" w:rsidP="00FC6E29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34"/>
        <w:gridCol w:w="3920"/>
      </w:tblGrid>
      <w:tr w:rsidR="00F363C1" w:rsidRPr="007235C0">
        <w:trPr>
          <w:trHeight w:val="119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c>
          <w:tcPr>
            <w:tcW w:w="5495" w:type="dxa"/>
            <w:shd w:val="clear" w:color="auto" w:fill="auto"/>
          </w:tcPr>
          <w:p w:rsidR="00F363C1" w:rsidRPr="00CF34B7" w:rsidRDefault="007171F5" w:rsidP="008A3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Nabava za </w:t>
            </w:r>
            <w:r w:rsidR="008A374D">
              <w:rPr>
                <w:sz w:val="18"/>
                <w:szCs w:val="18"/>
              </w:rPr>
              <w:t>IPNP</w:t>
            </w: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  <w:tr w:rsidR="00F363C1" w:rsidRPr="007235C0">
        <w:trPr>
          <w:trHeight w:val="80"/>
        </w:trPr>
        <w:tc>
          <w:tcPr>
            <w:tcW w:w="5495" w:type="dxa"/>
            <w:shd w:val="clear" w:color="auto" w:fill="auto"/>
          </w:tcPr>
          <w:p w:rsidR="00F363C1" w:rsidRPr="00CF34B7" w:rsidRDefault="00F363C1" w:rsidP="00A24260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F363C1" w:rsidRPr="00CF34B7" w:rsidRDefault="00F363C1" w:rsidP="00CF34B7">
            <w:pPr>
              <w:jc w:val="right"/>
              <w:rPr>
                <w:sz w:val="18"/>
                <w:szCs w:val="18"/>
              </w:rPr>
            </w:pPr>
          </w:p>
        </w:tc>
      </w:tr>
    </w:tbl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7171F5" w:rsidP="00B60DCB">
      <w:pPr>
        <w:rPr>
          <w:sz w:val="18"/>
        </w:rPr>
      </w:pPr>
      <w:r>
        <w:rPr>
          <w:sz w:val="18"/>
        </w:rPr>
        <w:t>Avenija V. Holjevca 10</w:t>
      </w:r>
    </w:p>
    <w:p w:rsidR="007171F5" w:rsidRDefault="007171F5" w:rsidP="00B60DCB">
      <w:pPr>
        <w:rPr>
          <w:sz w:val="18"/>
        </w:rPr>
      </w:pPr>
      <w:r>
        <w:rPr>
          <w:sz w:val="18"/>
        </w:rPr>
        <w:t>10000 Zagreb</w:t>
      </w:r>
    </w:p>
    <w:p w:rsidR="00B60DCB" w:rsidRDefault="00B60DCB" w:rsidP="00B60DCB">
      <w:pPr>
        <w:rPr>
          <w:sz w:val="2"/>
        </w:rPr>
      </w:pPr>
    </w:p>
    <w:p w:rsidR="00B60DCB" w:rsidRDefault="00B60DCB" w:rsidP="00B60DCB">
      <w:pPr>
        <w:rPr>
          <w:sz w:val="2"/>
        </w:rPr>
        <w:sectPr w:rsidR="00B60DCB" w:rsidSect="0096396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7171F5" w:rsidRDefault="007171F5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F85010" w:rsidP="00B60DCB">
      <w:pPr>
        <w:rPr>
          <w:sz w:val="18"/>
        </w:rPr>
      </w:pPr>
      <w:r>
        <w:rPr>
          <w:sz w:val="18"/>
        </w:rPr>
        <w:t>Tel:  +385 91 497 2830</w:t>
      </w:r>
    </w:p>
    <w:p w:rsidR="007171F5" w:rsidRDefault="007171F5" w:rsidP="00B60DCB">
      <w:pPr>
        <w:rPr>
          <w:sz w:val="18"/>
        </w:rPr>
      </w:pPr>
      <w:r>
        <w:rPr>
          <w:sz w:val="18"/>
        </w:rPr>
        <w:t xml:space="preserve">Fax: </w:t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B60DCB" w:rsidRDefault="00924C47" w:rsidP="00B60DCB">
      <w:pPr>
        <w:rPr>
          <w:sz w:val="18"/>
        </w:rPr>
      </w:pPr>
      <w:fldSimple w:instr=" FILLIN  \* MERGEFORMAT ">
        <w:r w:rsidR="007171F5">
          <w:rPr>
            <w:sz w:val="18"/>
          </w:rPr>
          <w:t xml:space="preserve">Naš znak - Re:  </w:t>
        </w:r>
      </w:fldSimple>
      <w:r w:rsidR="00687679">
        <w:rPr>
          <w:sz w:val="18"/>
        </w:rPr>
        <w:t>EP-2</w:t>
      </w:r>
      <w:r w:rsidR="007052C4">
        <w:rPr>
          <w:sz w:val="18"/>
        </w:rPr>
        <w:t>1</w:t>
      </w:r>
      <w:r w:rsidR="00687679">
        <w:rPr>
          <w:sz w:val="18"/>
        </w:rPr>
        <w:t>6/20-TČ</w:t>
      </w:r>
    </w:p>
    <w:p w:rsidR="00B60DCB" w:rsidRDefault="00B60DCB" w:rsidP="00B60DCB">
      <w:pPr>
        <w:rPr>
          <w:sz w:val="18"/>
        </w:rPr>
      </w:pPr>
      <w:r>
        <w:rPr>
          <w:sz w:val="18"/>
        </w:rPr>
        <w:tab/>
      </w:r>
    </w:p>
    <w:p w:rsidR="00B60DCB" w:rsidRDefault="00CF3C48" w:rsidP="00B60DCB">
      <w:pPr>
        <w:rPr>
          <w:sz w:val="18"/>
        </w:rPr>
      </w:pPr>
      <w:r>
        <w:fldChar w:fldCharType="begin"/>
      </w:r>
      <w:r>
        <w:instrText xml:space="preserve"> FILLIN  \* MERGEFORMAT </w:instrText>
      </w:r>
      <w:r>
        <w:fldChar w:fldCharType="separate"/>
      </w:r>
      <w:r w:rsidR="007171F5">
        <w:rPr>
          <w:sz w:val="18"/>
        </w:rPr>
        <w:t xml:space="preserve">Datum - Date:   </w:t>
      </w:r>
      <w:r w:rsidR="00687679">
        <w:rPr>
          <w:sz w:val="18"/>
        </w:rPr>
        <w:t>0</w:t>
      </w:r>
      <w:r w:rsidR="007052C4">
        <w:rPr>
          <w:sz w:val="18"/>
        </w:rPr>
        <w:t>9.10</w:t>
      </w:r>
      <w:r w:rsidR="007171F5">
        <w:rPr>
          <w:sz w:val="18"/>
        </w:rPr>
        <w:t>.20</w:t>
      </w:r>
      <w:r w:rsidR="002B77E9">
        <w:rPr>
          <w:sz w:val="18"/>
        </w:rPr>
        <w:t>20</w:t>
      </w:r>
      <w:r w:rsidR="007171F5">
        <w:rPr>
          <w:sz w:val="18"/>
        </w:rPr>
        <w:t>.</w:t>
      </w:r>
      <w:r>
        <w:rPr>
          <w:sz w:val="18"/>
        </w:rPr>
        <w:fldChar w:fldCharType="end"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B60DCB">
        <w:trPr>
          <w:trHeight w:val="1665"/>
        </w:trPr>
        <w:tc>
          <w:tcPr>
            <w:tcW w:w="3960" w:type="dxa"/>
          </w:tcPr>
          <w:p w:rsidR="00B60DCB" w:rsidRPr="00FC6E29" w:rsidRDefault="00B60DCB" w:rsidP="006B307D">
            <w:pPr>
              <w:rPr>
                <w:sz w:val="10"/>
                <w:szCs w:val="10"/>
              </w:rPr>
            </w:pPr>
            <w:bookmarkStart w:id="0" w:name="Adresa"/>
          </w:p>
          <w:bookmarkEnd w:id="0"/>
          <w:p w:rsidR="00B60DCB" w:rsidRDefault="00B60DCB" w:rsidP="006B307D">
            <w:pPr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FILLIN "Adresa" \* MERGEFORMAT </w:instrText>
            </w:r>
            <w:r>
              <w:rPr>
                <w:sz w:val="20"/>
              </w:rPr>
              <w:fldChar w:fldCharType="separate"/>
            </w:r>
            <w:r w:rsidR="00356887">
              <w:rPr>
                <w:sz w:val="20"/>
              </w:rPr>
              <w:t xml:space="preserve">   </w:t>
            </w:r>
            <w:r>
              <w:rPr>
                <w:sz w:val="20"/>
              </w:rPr>
              <w:fldChar w:fldCharType="end"/>
            </w:r>
          </w:p>
        </w:tc>
      </w:tr>
    </w:tbl>
    <w:p w:rsidR="00B60DCB" w:rsidRDefault="00B60DCB" w:rsidP="00B60DCB">
      <w:pPr>
        <w:rPr>
          <w:sz w:val="18"/>
        </w:rPr>
      </w:pPr>
    </w:p>
    <w:p w:rsidR="00B60DCB" w:rsidRDefault="00B60DCB" w:rsidP="00B60DCB">
      <w:pPr>
        <w:rPr>
          <w:sz w:val="18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B60DCB" w:rsidP="00B60DCB">
      <w:pPr>
        <w:rPr>
          <w:sz w:val="20"/>
        </w:rPr>
      </w:pPr>
      <w:r>
        <w:rPr>
          <w:sz w:val="20"/>
        </w:rPr>
        <w:tab/>
      </w:r>
    </w:p>
    <w:p w:rsidR="00B60DCB" w:rsidRDefault="007171F5" w:rsidP="00B60DCB">
      <w:pPr>
        <w:rPr>
          <w:sz w:val="20"/>
        </w:rPr>
      </w:pP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6205220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7809D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8.6pt,5.1pt" to="506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/ZEAIAACc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" strokeweight=".25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-462280</wp:posOffset>
                </wp:positionH>
                <wp:positionV relativeFrom="paragraph">
                  <wp:posOffset>64769</wp:posOffset>
                </wp:positionV>
                <wp:extent cx="228600" cy="0"/>
                <wp:effectExtent l="0" t="0" r="19050" b="190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C2112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pt,5.1pt" to="-18.4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qVmEAIAACc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" strokeweight=".25pt"/>
            </w:pict>
          </mc:Fallback>
        </mc:AlternateContent>
      </w:r>
      <w:r w:rsidR="00B60DCB">
        <w:rPr>
          <w:sz w:val="20"/>
        </w:rPr>
        <w:tab/>
      </w:r>
    </w:p>
    <w:p w:rsidR="00B60DCB" w:rsidRDefault="00B60DCB" w:rsidP="00B60DCB">
      <w:pPr>
        <w:rPr>
          <w:sz w:val="20"/>
        </w:rPr>
        <w:sectPr w:rsidR="00B60DCB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C046E4" w:rsidRPr="00C14542" w:rsidRDefault="00C046E4" w:rsidP="00C046E4">
      <w:pPr>
        <w:tabs>
          <w:tab w:val="left" w:pos="1134"/>
        </w:tabs>
        <w:ind w:right="-7"/>
        <w:rPr>
          <w:rFonts w:cs="Arial"/>
          <w:b/>
          <w:color w:val="FF0000"/>
          <w:szCs w:val="22"/>
        </w:rPr>
      </w:pPr>
      <w:r w:rsidRPr="00644F46">
        <w:rPr>
          <w:rFonts w:cs="Arial"/>
          <w:b/>
          <w:szCs w:val="22"/>
        </w:rPr>
        <w:t xml:space="preserve">POZIV </w:t>
      </w:r>
      <w:r>
        <w:rPr>
          <w:rFonts w:cs="Arial"/>
          <w:b/>
          <w:szCs w:val="22"/>
        </w:rPr>
        <w:t xml:space="preserve">NA NADMETANJE U PREGOVARAČKOM POSTUPKU JAVNE </w:t>
      </w:r>
      <w:r>
        <w:rPr>
          <w:rFonts w:cs="Arial"/>
          <w:b/>
          <w:szCs w:val="22"/>
        </w:rPr>
        <w:tab/>
        <w:t xml:space="preserve">  </w:t>
      </w:r>
      <w:r>
        <w:rPr>
          <w:rFonts w:cs="Arial"/>
          <w:b/>
          <w:szCs w:val="22"/>
        </w:rPr>
        <w:tab/>
        <w:t xml:space="preserve">      NABAVE S PRETHODNOM OBJAVOM broj </w:t>
      </w:r>
      <w:r w:rsidR="00C14542" w:rsidRPr="00C14542">
        <w:rPr>
          <w:b/>
          <w:szCs w:val="22"/>
        </w:rPr>
        <w:t>EP</w:t>
      </w:r>
      <w:r w:rsidR="00687679">
        <w:rPr>
          <w:b/>
        </w:rPr>
        <w:t>-2</w:t>
      </w:r>
      <w:r w:rsidR="007052C4">
        <w:rPr>
          <w:b/>
        </w:rPr>
        <w:t>1</w:t>
      </w:r>
      <w:r w:rsidR="00687679">
        <w:rPr>
          <w:b/>
        </w:rPr>
        <w:t>6</w:t>
      </w:r>
      <w:r w:rsidR="00F85010">
        <w:rPr>
          <w:b/>
        </w:rPr>
        <w:t>/20-TČ</w:t>
      </w:r>
      <w:r w:rsidR="00C14542" w:rsidRPr="00C14542">
        <w:rPr>
          <w:b/>
          <w:szCs w:val="22"/>
        </w:rPr>
        <w:t xml:space="preserve"> </w:t>
      </w:r>
    </w:p>
    <w:p w:rsidR="00C046E4" w:rsidRPr="00C14542" w:rsidRDefault="00C046E4" w:rsidP="00C046E4">
      <w:pPr>
        <w:tabs>
          <w:tab w:val="left" w:pos="6804"/>
        </w:tabs>
        <w:ind w:right="-7"/>
        <w:rPr>
          <w:rFonts w:cs="Arial"/>
          <w:b/>
          <w:szCs w:val="22"/>
        </w:rPr>
      </w:pPr>
    </w:p>
    <w:p w:rsidR="00C046E4" w:rsidRPr="00644F46" w:rsidRDefault="00C046E4" w:rsidP="00C046E4">
      <w:pPr>
        <w:numPr>
          <w:ilvl w:val="3"/>
          <w:numId w:val="2"/>
        </w:numPr>
        <w:tabs>
          <w:tab w:val="clear" w:pos="2880"/>
          <w:tab w:val="center" w:pos="540"/>
        </w:tabs>
        <w:ind w:hanging="2880"/>
        <w:jc w:val="both"/>
        <w:rPr>
          <w:rFonts w:cs="Arial"/>
          <w:szCs w:val="22"/>
        </w:rPr>
      </w:pPr>
      <w:r w:rsidRPr="001A21AF">
        <w:rPr>
          <w:rFonts w:cs="Arial"/>
          <w:szCs w:val="22"/>
          <w:u w:val="single"/>
        </w:rPr>
        <w:t>Naručitelj: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INA INDUSTRIJA NAFTE d.d.</w:t>
      </w:r>
      <w:r w:rsidRPr="00644F46">
        <w:rPr>
          <w:rFonts w:cs="Arial"/>
          <w:szCs w:val="22"/>
        </w:rPr>
        <w:t xml:space="preserve"> </w:t>
      </w:r>
    </w:p>
    <w:p w:rsidR="00C046E4" w:rsidRPr="00644F46" w:rsidRDefault="00C046E4" w:rsidP="00C046E4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Pr="00644F46">
        <w:rPr>
          <w:rFonts w:cs="Arial"/>
          <w:szCs w:val="22"/>
        </w:rPr>
        <w:t>abav</w:t>
      </w:r>
      <w:r>
        <w:rPr>
          <w:rFonts w:cs="Arial"/>
          <w:szCs w:val="22"/>
        </w:rPr>
        <w:t xml:space="preserve">a, </w:t>
      </w:r>
      <w:r w:rsidRPr="00644F46">
        <w:rPr>
          <w:rFonts w:cs="Arial"/>
          <w:szCs w:val="22"/>
        </w:rPr>
        <w:t>Avenija Većeslava Holjevca 10, 10</w:t>
      </w:r>
      <w:r>
        <w:rPr>
          <w:rFonts w:cs="Arial"/>
          <w:szCs w:val="22"/>
        </w:rPr>
        <w:t xml:space="preserve"> </w:t>
      </w:r>
      <w:r w:rsidRPr="00644F46">
        <w:rPr>
          <w:rFonts w:cs="Arial"/>
          <w:szCs w:val="22"/>
        </w:rPr>
        <w:t>02</w:t>
      </w:r>
      <w:r>
        <w:rPr>
          <w:rFonts w:cs="Arial"/>
          <w:szCs w:val="22"/>
        </w:rPr>
        <w:t>0</w:t>
      </w:r>
      <w:r w:rsidRPr="00644F46">
        <w:rPr>
          <w:rFonts w:cs="Arial"/>
          <w:szCs w:val="22"/>
        </w:rPr>
        <w:t xml:space="preserve"> Zagreb</w:t>
      </w:r>
    </w:p>
    <w:p w:rsidR="00C046E4" w:rsidRDefault="00C046E4" w:rsidP="00C046E4">
      <w:pPr>
        <w:ind w:left="540"/>
        <w:jc w:val="both"/>
        <w:rPr>
          <w:rFonts w:cs="Arial"/>
          <w:szCs w:val="22"/>
        </w:rPr>
      </w:pPr>
      <w:r w:rsidRPr="00644F46">
        <w:rPr>
          <w:rFonts w:cs="Arial"/>
          <w:szCs w:val="22"/>
        </w:rPr>
        <w:t>MB: 3586243</w:t>
      </w:r>
    </w:p>
    <w:p w:rsidR="00970464" w:rsidRPr="00970464" w:rsidRDefault="00C046E4" w:rsidP="00C046E4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e-mail: </w:t>
      </w:r>
      <w:hyperlink r:id="rId12" w:history="1">
        <w:r w:rsidR="00F85010">
          <w:rPr>
            <w:rStyle w:val="Hyperlink"/>
            <w:rFonts w:cs="Arial"/>
            <w:szCs w:val="22"/>
          </w:rPr>
          <w:t>tajana.cesljas</w:t>
        </w:r>
        <w:r w:rsidRPr="00CB1A7D">
          <w:rPr>
            <w:rStyle w:val="Hyperlink"/>
            <w:rFonts w:cs="Arial"/>
            <w:szCs w:val="22"/>
          </w:rPr>
          <w:t>@ina.hr</w:t>
        </w:r>
      </w:hyperlink>
      <w:r w:rsidR="00C14542">
        <w:rPr>
          <w:rStyle w:val="Hyperlink"/>
          <w:rFonts w:cs="Arial"/>
          <w:szCs w:val="22"/>
        </w:rPr>
        <w:t xml:space="preserve">, </w:t>
      </w:r>
      <w:r w:rsidR="003A47DE">
        <w:rPr>
          <w:rStyle w:val="Hyperlink"/>
          <w:rFonts w:cs="Arial"/>
          <w:color w:val="auto"/>
          <w:szCs w:val="22"/>
          <w:u w:val="none"/>
        </w:rPr>
        <w:t>mob</w:t>
      </w:r>
      <w:r w:rsidR="00970464" w:rsidRPr="00970464">
        <w:rPr>
          <w:rStyle w:val="Hyperlink"/>
          <w:rFonts w:cs="Arial"/>
          <w:color w:val="auto"/>
          <w:szCs w:val="22"/>
          <w:u w:val="none"/>
        </w:rPr>
        <w:t>: +385 91 497 28</w:t>
      </w:r>
      <w:r w:rsidR="00F85010">
        <w:rPr>
          <w:rStyle w:val="Hyperlink"/>
          <w:rFonts w:cs="Arial"/>
          <w:color w:val="auto"/>
          <w:szCs w:val="22"/>
          <w:u w:val="none"/>
        </w:rPr>
        <w:t>30</w:t>
      </w:r>
    </w:p>
    <w:p w:rsidR="00C046E4" w:rsidRPr="00644F46" w:rsidRDefault="00C046E4" w:rsidP="00C046E4">
      <w:pPr>
        <w:ind w:left="540"/>
        <w:jc w:val="both"/>
        <w:rPr>
          <w:rFonts w:cs="Arial"/>
          <w:b/>
          <w:szCs w:val="22"/>
        </w:rPr>
      </w:pPr>
    </w:p>
    <w:p w:rsidR="00C046E4" w:rsidRDefault="00C046E4" w:rsidP="00C046E4">
      <w:pPr>
        <w:ind w:left="540" w:hanging="540"/>
      </w:pPr>
      <w:r>
        <w:rPr>
          <w:rFonts w:cs="Arial"/>
          <w:szCs w:val="22"/>
        </w:rPr>
        <w:t>2.</w:t>
      </w:r>
      <w:r>
        <w:rPr>
          <w:rFonts w:cs="Arial"/>
          <w:szCs w:val="22"/>
        </w:rPr>
        <w:tab/>
      </w:r>
      <w:r w:rsidRPr="00897D6E">
        <w:rPr>
          <w:rFonts w:cs="Arial"/>
          <w:szCs w:val="22"/>
          <w:u w:val="single"/>
        </w:rPr>
        <w:t>Predmet nabave:</w:t>
      </w:r>
      <w:r>
        <w:rPr>
          <w:rFonts w:cs="Arial"/>
          <w:szCs w:val="22"/>
        </w:rPr>
        <w:t xml:space="preserve"> </w:t>
      </w:r>
      <w:bookmarkStart w:id="1" w:name="_GoBack"/>
      <w:r w:rsidR="007052C4">
        <w:rPr>
          <w:rFonts w:cs="Arial"/>
          <w:szCs w:val="22"/>
        </w:rPr>
        <w:t>Originalni r</w:t>
      </w:r>
      <w:r w:rsidR="00CF7FC3">
        <w:rPr>
          <w:rFonts w:cs="Arial"/>
          <w:szCs w:val="22"/>
        </w:rPr>
        <w:t xml:space="preserve">ezervni dijelovi za </w:t>
      </w:r>
      <w:r w:rsidR="00687679">
        <w:rPr>
          <w:rFonts w:cs="Arial"/>
          <w:szCs w:val="22"/>
        </w:rPr>
        <w:t xml:space="preserve">vijčane plinske kompresore </w:t>
      </w:r>
      <w:r w:rsidR="007052C4">
        <w:rPr>
          <w:rFonts w:cs="Arial"/>
          <w:szCs w:val="22"/>
        </w:rPr>
        <w:t>Gardner Denver</w:t>
      </w:r>
    </w:p>
    <w:bookmarkEnd w:id="1"/>
    <w:p w:rsidR="00C046E4" w:rsidRPr="00FE7BC6" w:rsidRDefault="00C046E4" w:rsidP="00C046E4">
      <w:pPr>
        <w:tabs>
          <w:tab w:val="left" w:pos="600"/>
        </w:tabs>
        <w:ind w:left="360"/>
        <w:jc w:val="both"/>
        <w:rPr>
          <w:rFonts w:cs="Arial"/>
          <w:szCs w:val="22"/>
        </w:rPr>
      </w:pPr>
    </w:p>
    <w:p w:rsidR="00C046E4" w:rsidRPr="00A37413" w:rsidRDefault="00C046E4" w:rsidP="00C046E4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cs="Arial"/>
          <w:szCs w:val="22"/>
        </w:rPr>
      </w:pPr>
      <w:r w:rsidRPr="00897D6E">
        <w:rPr>
          <w:rFonts w:cs="Arial"/>
          <w:szCs w:val="22"/>
          <w:u w:val="single"/>
        </w:rPr>
        <w:t>Mjesto i rok isporuke:</w:t>
      </w:r>
      <w:r w:rsidRPr="00644F46">
        <w:rPr>
          <w:rFonts w:cs="Arial"/>
          <w:szCs w:val="22"/>
        </w:rPr>
        <w:t xml:space="preserve"> </w:t>
      </w:r>
      <w:r w:rsidR="004E44AE" w:rsidRPr="008A62DC">
        <w:rPr>
          <w:rFonts w:cs="Arial"/>
          <w:szCs w:val="22"/>
        </w:rPr>
        <w:t>u najkraćem mogućem roku prema dispozicijama u</w:t>
      </w:r>
      <w:r w:rsidR="004E44AE">
        <w:rPr>
          <w:rFonts w:cs="Arial"/>
          <w:szCs w:val="22"/>
        </w:rPr>
        <w:t xml:space="preserve"> razdoblju od 2  godine, DDP Skladište</w:t>
      </w:r>
      <w:r w:rsidR="004E44AE" w:rsidRPr="008A62DC">
        <w:rPr>
          <w:rFonts w:cs="Arial"/>
          <w:szCs w:val="22"/>
        </w:rPr>
        <w:t xml:space="preserve"> Naručitelja Graberje Ivanićko</w:t>
      </w:r>
    </w:p>
    <w:p w:rsidR="00C046E4" w:rsidRDefault="00C046E4" w:rsidP="00C046E4">
      <w:pPr>
        <w:jc w:val="both"/>
        <w:rPr>
          <w:rFonts w:cs="Arial"/>
          <w:szCs w:val="22"/>
        </w:rPr>
      </w:pPr>
    </w:p>
    <w:p w:rsidR="00C046E4" w:rsidRPr="00BA020F" w:rsidRDefault="00C046E4" w:rsidP="00C046E4">
      <w:pPr>
        <w:ind w:left="540" w:hanging="540"/>
        <w:jc w:val="both"/>
        <w:rPr>
          <w:rFonts w:cs="Arial"/>
          <w:szCs w:val="22"/>
        </w:rPr>
      </w:pPr>
      <w:r w:rsidRPr="00E67716">
        <w:rPr>
          <w:rFonts w:cs="Arial"/>
          <w:szCs w:val="22"/>
        </w:rPr>
        <w:t>4.</w:t>
      </w:r>
      <w:r>
        <w:rPr>
          <w:rFonts w:cs="Arial"/>
          <w:szCs w:val="22"/>
        </w:rPr>
        <w:tab/>
      </w:r>
      <w:r>
        <w:rPr>
          <w:rFonts w:cs="Arial"/>
          <w:szCs w:val="22"/>
          <w:u w:val="single"/>
        </w:rPr>
        <w:t>Rok za dostavu elektroničkih zahtjeva za sudjelovanje</w:t>
      </w:r>
      <w:r w:rsidRPr="00394905">
        <w:rPr>
          <w:rFonts w:cs="Arial"/>
          <w:szCs w:val="22"/>
          <w:u w:val="single"/>
        </w:rPr>
        <w:t>:</w:t>
      </w:r>
      <w:r>
        <w:rPr>
          <w:rFonts w:cs="Arial"/>
          <w:szCs w:val="22"/>
        </w:rPr>
        <w:t xml:space="preserve"> </w:t>
      </w:r>
      <w:r w:rsidR="00687679">
        <w:rPr>
          <w:rFonts w:cs="Arial"/>
          <w:szCs w:val="22"/>
        </w:rPr>
        <w:t>2</w:t>
      </w:r>
      <w:r w:rsidR="007052C4">
        <w:rPr>
          <w:rFonts w:cs="Arial"/>
          <w:szCs w:val="22"/>
        </w:rPr>
        <w:t>9.10</w:t>
      </w:r>
      <w:r w:rsidRPr="002B77E9">
        <w:rPr>
          <w:rFonts w:cs="Arial"/>
          <w:color w:val="FF0000"/>
          <w:szCs w:val="22"/>
        </w:rPr>
        <w:t>.</w:t>
      </w:r>
      <w:r w:rsidRPr="00C046E4">
        <w:rPr>
          <w:rFonts w:cs="Arial"/>
          <w:szCs w:val="22"/>
        </w:rPr>
        <w:t>20</w:t>
      </w:r>
      <w:r w:rsidR="002B77E9">
        <w:rPr>
          <w:rFonts w:cs="Arial"/>
          <w:szCs w:val="22"/>
        </w:rPr>
        <w:t>20</w:t>
      </w:r>
      <w:r w:rsidRPr="00C046E4">
        <w:rPr>
          <w:rFonts w:cs="Arial"/>
          <w:szCs w:val="22"/>
        </w:rPr>
        <w:t>. do 1</w:t>
      </w:r>
      <w:r w:rsidR="007D2F3D">
        <w:rPr>
          <w:rFonts w:cs="Arial"/>
          <w:szCs w:val="22"/>
        </w:rPr>
        <w:t>2</w:t>
      </w:r>
      <w:r w:rsidRPr="00C046E4">
        <w:rPr>
          <w:rFonts w:cs="Arial"/>
          <w:szCs w:val="22"/>
        </w:rPr>
        <w:t xml:space="preserve">,00 sati. </w:t>
      </w:r>
    </w:p>
    <w:p w:rsidR="00C046E4" w:rsidRPr="00BA020F" w:rsidRDefault="00C046E4" w:rsidP="00C046E4">
      <w:pPr>
        <w:tabs>
          <w:tab w:val="left" w:pos="600"/>
        </w:tabs>
        <w:ind w:left="600"/>
        <w:jc w:val="both"/>
        <w:rPr>
          <w:rFonts w:cs="Arial"/>
          <w:szCs w:val="22"/>
        </w:rPr>
      </w:pPr>
    </w:p>
    <w:p w:rsidR="00C046E4" w:rsidRPr="004E44AE" w:rsidRDefault="00C046E4" w:rsidP="00C046E4">
      <w:pPr>
        <w:ind w:left="540" w:hanging="540"/>
        <w:rPr>
          <w:rFonts w:cs="Arial"/>
          <w:szCs w:val="22"/>
        </w:rPr>
      </w:pPr>
      <w:r w:rsidRPr="00BA020F">
        <w:rPr>
          <w:rFonts w:cs="Arial"/>
          <w:szCs w:val="22"/>
        </w:rPr>
        <w:t>5.</w:t>
      </w:r>
      <w:r w:rsidRPr="00BA020F">
        <w:rPr>
          <w:rFonts w:cs="Arial"/>
          <w:szCs w:val="22"/>
        </w:rPr>
        <w:tab/>
      </w:r>
      <w:r w:rsidRPr="00BA020F">
        <w:rPr>
          <w:u w:val="single"/>
        </w:rPr>
        <w:t>Broj i datum oglasa u EOJN:</w:t>
      </w:r>
      <w:r w:rsidRPr="00BA020F">
        <w:t xml:space="preserve"> </w:t>
      </w:r>
      <w:bookmarkStart w:id="2" w:name="_Hlk37747283"/>
      <w:r w:rsidR="00687679">
        <w:rPr>
          <w:rStyle w:val="Strong"/>
          <w:rFonts w:cs="Arial"/>
          <w:color w:val="333333"/>
          <w:szCs w:val="22"/>
        </w:rPr>
        <w:t>2020/S 0F5-003</w:t>
      </w:r>
      <w:r w:rsidR="007052C4">
        <w:rPr>
          <w:rStyle w:val="Strong"/>
          <w:rFonts w:cs="Arial"/>
          <w:color w:val="333333"/>
          <w:szCs w:val="22"/>
        </w:rPr>
        <w:t>6232</w:t>
      </w:r>
      <w:r w:rsidR="007D2F3D" w:rsidRPr="004E44AE">
        <w:rPr>
          <w:rStyle w:val="Strong"/>
          <w:rFonts w:cs="Arial"/>
          <w:color w:val="333333"/>
          <w:szCs w:val="22"/>
        </w:rPr>
        <w:t xml:space="preserve"> </w:t>
      </w:r>
      <w:r w:rsidRPr="004E44AE">
        <w:rPr>
          <w:rStyle w:val="Strong"/>
          <w:rFonts w:cs="Arial"/>
          <w:b w:val="0"/>
          <w:szCs w:val="22"/>
        </w:rPr>
        <w:t>od</w:t>
      </w:r>
      <w:bookmarkEnd w:id="2"/>
      <w:r w:rsidR="00687679">
        <w:rPr>
          <w:rStyle w:val="Strong"/>
          <w:rFonts w:cs="Arial"/>
          <w:b w:val="0"/>
          <w:szCs w:val="22"/>
        </w:rPr>
        <w:t xml:space="preserve"> 0</w:t>
      </w:r>
      <w:r w:rsidR="007052C4">
        <w:rPr>
          <w:rStyle w:val="Strong"/>
          <w:rFonts w:cs="Arial"/>
          <w:b w:val="0"/>
          <w:szCs w:val="22"/>
        </w:rPr>
        <w:t>9.10</w:t>
      </w:r>
      <w:r w:rsidR="004E44AE">
        <w:rPr>
          <w:rStyle w:val="Strong"/>
          <w:rFonts w:cs="Arial"/>
          <w:b w:val="0"/>
          <w:szCs w:val="22"/>
        </w:rPr>
        <w:t>.2020.</w:t>
      </w:r>
    </w:p>
    <w:p w:rsidR="007171F5" w:rsidRDefault="007171F5" w:rsidP="00EE6A01">
      <w:pPr>
        <w:ind w:left="540" w:hanging="540"/>
        <w:jc w:val="both"/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headerReference w:type="default" r:id="rId13"/>
          <w:footerReference w:type="even" r:id="rId14"/>
          <w:footerReference w:type="default" r:id="rId15"/>
          <w:headerReference w:type="first" r:id="rId16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</w:p>
    <w:p w:rsidR="00FC6E29" w:rsidRDefault="00FC6E29" w:rsidP="00FC6E29">
      <w:pPr>
        <w:rPr>
          <w:rFonts w:cs="Arial"/>
          <w:sz w:val="20"/>
        </w:rPr>
      </w:pPr>
    </w:p>
    <w:p w:rsidR="00FC6E29" w:rsidRDefault="00FC6E29" w:rsidP="00FC6E29">
      <w:pPr>
        <w:rPr>
          <w:rFonts w:cs="Arial"/>
          <w:sz w:val="20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9"/>
        <w:gridCol w:w="4625"/>
      </w:tblGrid>
      <w:tr w:rsidR="00FC6E29" w:rsidRPr="001049F4">
        <w:tc>
          <w:tcPr>
            <w:tcW w:w="4785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679" w:type="dxa"/>
          </w:tcPr>
          <w:p w:rsidR="00FC6E29" w:rsidRPr="001049F4" w:rsidRDefault="00FC6E29" w:rsidP="00A24260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headerReference w:type="default" r:id="rId17"/>
          <w:footerReference w:type="default" r:id="rId18"/>
          <w:headerReference w:type="first" r:id="rId19"/>
          <w:footerReference w:type="first" r:id="rId20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C6E29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FC6E29" w:rsidRDefault="00FC6E29" w:rsidP="00FC6E29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</w:pPr>
    </w:p>
    <w:p w:rsidR="00FC6E29" w:rsidRPr="00963967" w:rsidRDefault="00FC6E29" w:rsidP="00FC6E29">
      <w:pPr>
        <w:rPr>
          <w:sz w:val="20"/>
          <w:szCs w:val="20"/>
        </w:rPr>
      </w:pPr>
    </w:p>
    <w:p w:rsidR="008055F8" w:rsidRPr="00B656C3" w:rsidRDefault="008055F8" w:rsidP="00FC6E29">
      <w:pPr>
        <w:rPr>
          <w:sz w:val="20"/>
          <w:szCs w:val="20"/>
        </w:rPr>
      </w:pPr>
    </w:p>
    <w:sectPr w:rsidR="008055F8" w:rsidRPr="00B656C3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C48" w:rsidRDefault="00CF3C48" w:rsidP="00C11370">
      <w:r>
        <w:separator/>
      </w:r>
    </w:p>
  </w:endnote>
  <w:endnote w:type="continuationSeparator" w:id="0">
    <w:p w:rsidR="00CF3C48" w:rsidRDefault="00CF3C48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7171F5" w:rsidRPr="00CD53EE" w:rsidTr="0068251E">
      <w:trPr>
        <w:cantSplit/>
        <w:trHeight w:val="253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7171F5" w:rsidRPr="002B598A" w:rsidTr="00F04886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7171F5" w:rsidRPr="002B598A" w:rsidRDefault="007171F5" w:rsidP="00A61A72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2B598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7171F5" w:rsidRPr="002B598A" w:rsidRDefault="007171F5" w:rsidP="00A61A72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7171F5" w:rsidRPr="002B598A" w:rsidRDefault="007171F5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2B598A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171F5" w:rsidRPr="002B598A" w:rsidRDefault="007171F5" w:rsidP="00A61A72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171F5" w:rsidRPr="002B598A" w:rsidRDefault="007171F5" w:rsidP="00A61A72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7171F5" w:rsidRPr="002B598A" w:rsidRDefault="007171F5" w:rsidP="00A61A72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2B598A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2B598A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7171F5" w:rsidRPr="002B598A" w:rsidRDefault="007171F5" w:rsidP="00A61A72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2B598A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7171F5" w:rsidRPr="002B598A" w:rsidRDefault="007171F5" w:rsidP="00A61A72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:rsidR="007171F5" w:rsidRPr="002B598A" w:rsidRDefault="007171F5" w:rsidP="00A61A72">
                <w:pPr>
                  <w:pStyle w:val="Footer"/>
                  <w:rPr>
                    <w:sz w:val="11"/>
                    <w:szCs w:val="11"/>
                  </w:rPr>
                </w:pP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2B598A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2B598A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2B598A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7171F5" w:rsidRPr="002B598A" w:rsidTr="00F04886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7171F5" w:rsidRPr="002B598A" w:rsidRDefault="007171F5" w:rsidP="00A61A72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Viale Innocenzo XI n.71, 22100 COMO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1211 Geneve 11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1171F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171F4"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171F4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7171F5" w:rsidRPr="001171F4" w:rsidRDefault="007171F5" w:rsidP="00A61A72">
                <w:pPr>
                  <w:pStyle w:val="Footer"/>
                  <w:spacing w:line="216" w:lineRule="auto"/>
                  <w:ind w:left="-108" w:right="-108"/>
                  <w:rPr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7171F5" w:rsidRPr="002B598A" w:rsidRDefault="007171F5" w:rsidP="00A61A72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7171F5" w:rsidRPr="002B598A" w:rsidTr="00F04886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7171F5" w:rsidRDefault="007171F5" w:rsidP="00F04886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</w:p>
              <w:p w:rsidR="007171F5" w:rsidRPr="002B598A" w:rsidRDefault="007171F5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2B598A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7171F5" w:rsidRPr="002B598A" w:rsidRDefault="007171F5" w:rsidP="008D7EBB">
                <w:pPr>
                  <w:rPr>
                    <w:sz w:val="11"/>
                    <w:szCs w:val="11"/>
                  </w:rPr>
                </w:pPr>
                <w:r w:rsidRPr="00464A02">
                  <w:rPr>
                    <w:sz w:val="11"/>
                    <w:szCs w:val="11"/>
                  </w:rPr>
                  <w:t xml:space="preserve">Sándor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Fasimon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Pr="002B598A">
                  <w:rPr>
                    <w:sz w:val="11"/>
                    <w:szCs w:val="11"/>
                  </w:rPr>
                  <w:t xml:space="preserve">Niko Dalić,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Ákos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Székely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, </w:t>
                </w:r>
                <w:r w:rsidR="00BF28E8">
                  <w:rPr>
                    <w:sz w:val="11"/>
                    <w:szCs w:val="11"/>
                  </w:rPr>
                  <w:t>Barbara Dorić</w:t>
                </w:r>
                <w:r w:rsidRPr="002B598A">
                  <w:rPr>
                    <w:sz w:val="11"/>
                    <w:szCs w:val="11"/>
                  </w:rPr>
                  <w:t>,</w:t>
                </w:r>
                <w:r w:rsidR="00BF28E8">
                  <w:rPr>
                    <w:sz w:val="11"/>
                    <w:szCs w:val="11"/>
                  </w:rPr>
                  <w:t xml:space="preserve"> Darko </w:t>
                </w:r>
                <w:proofErr w:type="spellStart"/>
                <w:r w:rsidR="00BF28E8">
                  <w:rPr>
                    <w:sz w:val="11"/>
                    <w:szCs w:val="11"/>
                  </w:rPr>
                  <w:t>Markotić</w:t>
                </w:r>
                <w:proofErr w:type="spellEnd"/>
                <w:r w:rsidRPr="002B598A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Zsolt</w:t>
                </w:r>
                <w:proofErr w:type="spellEnd"/>
                <w:r w:rsidRPr="00464A02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464A02">
                  <w:rPr>
                    <w:sz w:val="11"/>
                    <w:szCs w:val="11"/>
                  </w:rPr>
                  <w:t>Pethő</w:t>
                </w:r>
                <w:proofErr w:type="spellEnd"/>
              </w:p>
              <w:p w:rsidR="007171F5" w:rsidRPr="002B598A" w:rsidRDefault="007171F5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7171F5" w:rsidRPr="002B598A" w:rsidRDefault="007171F5" w:rsidP="008D7EB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2B598A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2B598A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 w:rsidRPr="002B598A">
                  <w:rPr>
                    <w:rFonts w:cs="Arial"/>
                    <w:sz w:val="11"/>
                    <w:szCs w:val="11"/>
                  </w:rPr>
                  <w:t>: 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7171F5" w:rsidRPr="002B598A" w:rsidRDefault="007171F5" w:rsidP="00F04886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7171F5" w:rsidRDefault="007171F5" w:rsidP="00F04886"/>
      </w:tc>
    </w:tr>
    <w:tr w:rsidR="007171F5" w:rsidRPr="00CD53EE" w:rsidTr="0068251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7171F5" w:rsidRPr="00CD53EE" w:rsidRDefault="007171F5" w:rsidP="00F04886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7171F5" w:rsidRDefault="007171F5" w:rsidP="009131D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7171F5" w:rsidRPr="007171F5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7171F5" w:rsidRPr="007171F5" w:rsidRDefault="007171F5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7171F5" w:rsidRPr="007171F5" w:rsidRDefault="007171F5" w:rsidP="00AA7908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7171F5" w:rsidRPr="007171F5" w:rsidRDefault="007171F5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7171F5" w:rsidRPr="007171F5" w:rsidRDefault="007171F5" w:rsidP="00AA7908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687679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687679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7171F5" w:rsidRPr="007171F5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7171F5" w:rsidRPr="007171F5" w:rsidRDefault="007171F5" w:rsidP="00AA7908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7171F5" w:rsidRPr="007171F5" w:rsidRDefault="007171F5" w:rsidP="00C22947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7171F5" w:rsidRPr="007171F5" w:rsidTr="00C22947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7171F5" w:rsidRPr="007171F5" w:rsidRDefault="007171F5" w:rsidP="00AA7908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7171F5" w:rsidRPr="007171F5" w:rsidRDefault="007171F5" w:rsidP="001E19E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687679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687679">
            <w:rPr>
              <w:rFonts w:cs="Arial"/>
              <w:noProof/>
              <w:vanish/>
              <w:sz w:val="11"/>
              <w:szCs w:val="11"/>
            </w:rPr>
            <w:t>1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7171F5" w:rsidRPr="00D2744E" w:rsidRDefault="007171F5" w:rsidP="009131DA">
    <w:pPr>
      <w:rPr>
        <w:sz w:val="2"/>
        <w:szCs w:val="2"/>
      </w:rPr>
    </w:pPr>
  </w:p>
  <w:p w:rsidR="007171F5" w:rsidRPr="007171F5" w:rsidRDefault="007171F5" w:rsidP="007171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3BD" w:rsidRDefault="002A23BD" w:rsidP="005E2581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 w:rsidP="005E2581">
    <w:pPr>
      <w:pStyle w:val="Footer"/>
      <w:ind w:right="360"/>
      <w:rPr>
        <w:sz w:val="2"/>
      </w:rPr>
    </w:pPr>
  </w:p>
  <w:p w:rsidR="002A23BD" w:rsidRDefault="002A23B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464"/>
    </w:tblGrid>
    <w:tr w:rsidR="002A23BD" w:rsidRPr="007171F5">
      <w:trPr>
        <w:cantSplit/>
        <w:trHeight w:val="181"/>
      </w:trPr>
      <w:tc>
        <w:tcPr>
          <w:tcW w:w="9464" w:type="dxa"/>
          <w:shd w:val="clear" w:color="auto" w:fill="auto"/>
          <w:vAlign w:val="bottom"/>
        </w:tcPr>
        <w:p w:rsidR="002A23BD" w:rsidRPr="007171F5" w:rsidRDefault="002A23BD" w:rsidP="002E6953">
          <w:pPr>
            <w:pStyle w:val="Footer"/>
            <w:jc w:val="right"/>
            <w:rPr>
              <w:sz w:val="18"/>
              <w:szCs w:val="18"/>
            </w:rPr>
          </w:pP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PAGE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  <w:r w:rsidRPr="007171F5">
            <w:rPr>
              <w:rStyle w:val="PageNumber"/>
              <w:sz w:val="18"/>
              <w:szCs w:val="18"/>
            </w:rPr>
            <w:t>/</w:t>
          </w:r>
          <w:r w:rsidRPr="007171F5">
            <w:rPr>
              <w:rStyle w:val="PageNumber"/>
              <w:sz w:val="18"/>
              <w:szCs w:val="18"/>
            </w:rPr>
            <w:fldChar w:fldCharType="begin"/>
          </w:r>
          <w:r w:rsidRPr="007171F5">
            <w:rPr>
              <w:rStyle w:val="PageNumber"/>
              <w:sz w:val="18"/>
              <w:szCs w:val="18"/>
            </w:rPr>
            <w:instrText xml:space="preserve"> NUMPAGES </w:instrText>
          </w:r>
          <w:r w:rsidRPr="007171F5">
            <w:rPr>
              <w:rStyle w:val="PageNumber"/>
              <w:sz w:val="18"/>
              <w:szCs w:val="18"/>
            </w:rPr>
            <w:fldChar w:fldCharType="separate"/>
          </w:r>
          <w:r w:rsidR="008A374D">
            <w:rPr>
              <w:rStyle w:val="PageNumber"/>
              <w:noProof/>
              <w:sz w:val="18"/>
              <w:szCs w:val="18"/>
            </w:rPr>
            <w:t>2</w:t>
          </w:r>
          <w:r w:rsidRPr="007171F5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2A23BD" w:rsidRDefault="002A23BD" w:rsidP="002E6953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2A23BD" w:rsidRPr="007171F5" w:rsidTr="007171F5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7171F5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7171F5" w:rsidRDefault="002A23BD" w:rsidP="00CB024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7171F5">
            <w:rPr>
              <w:rFonts w:cs="Arial"/>
              <w:i/>
              <w:vanish/>
              <w:sz w:val="11"/>
              <w:szCs w:val="11"/>
            </w:rPr>
            <w:t>copy no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7171F5" w:rsidRDefault="002A23BD" w:rsidP="00CB024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2A23BD" w:rsidRPr="007171F5" w:rsidTr="007171F5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2A23BD" w:rsidRPr="007171F5" w:rsidRDefault="002A23BD" w:rsidP="00792333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7171F5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</w:tcPr>
        <w:p w:rsidR="002A23BD" w:rsidRPr="007171F5" w:rsidRDefault="002A23BD" w:rsidP="00E15641">
          <w:pPr>
            <w:spacing w:before="20"/>
            <w:jc w:val="right"/>
            <w:rPr>
              <w:rFonts w:cs="Arial"/>
              <w:vanish/>
              <w:sz w:val="10"/>
              <w:szCs w:val="10"/>
            </w:rPr>
          </w:pPr>
        </w:p>
      </w:tc>
    </w:tr>
    <w:tr w:rsidR="002A23BD" w:rsidRPr="007171F5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2A23BD" w:rsidRPr="007171F5" w:rsidRDefault="002A23BD" w:rsidP="00792333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7171F5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2A23BD" w:rsidRPr="007171F5" w:rsidRDefault="002A23BD" w:rsidP="00F315E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7171F5">
            <w:rPr>
              <w:rFonts w:cs="Arial"/>
              <w:vanish/>
              <w:sz w:val="11"/>
              <w:szCs w:val="11"/>
            </w:rPr>
            <w:t xml:space="preserve">str. - </w:t>
          </w:r>
          <w:r w:rsidRPr="007171F5">
            <w:rPr>
              <w:rFonts w:cs="Arial"/>
              <w:i/>
              <w:vanish/>
              <w:sz w:val="11"/>
              <w:szCs w:val="11"/>
            </w:rPr>
            <w:t>page</w:t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>/</w:t>
          </w:r>
          <w:r w:rsidRPr="007171F5">
            <w:rPr>
              <w:rFonts w:cs="Arial"/>
              <w:vanish/>
              <w:sz w:val="11"/>
              <w:szCs w:val="11"/>
            </w:rPr>
            <w:fldChar w:fldCharType="begin"/>
          </w:r>
          <w:r w:rsidRPr="007171F5">
            <w:rPr>
              <w:rFonts w:cs="Arial"/>
              <w:vanish/>
              <w:sz w:val="11"/>
              <w:szCs w:val="11"/>
            </w:rPr>
            <w:instrText xml:space="preserve"> NUMPAGES   \* MERGEFORMAT </w:instrText>
          </w:r>
          <w:r w:rsidRPr="007171F5">
            <w:rPr>
              <w:rFonts w:cs="Arial"/>
              <w:vanish/>
              <w:sz w:val="11"/>
              <w:szCs w:val="11"/>
            </w:rPr>
            <w:fldChar w:fldCharType="separate"/>
          </w:r>
          <w:r w:rsidR="008A374D">
            <w:rPr>
              <w:rFonts w:cs="Arial"/>
              <w:noProof/>
              <w:vanish/>
              <w:sz w:val="11"/>
              <w:szCs w:val="11"/>
            </w:rPr>
            <w:t>2</w:t>
          </w:r>
          <w:r w:rsidRPr="007171F5">
            <w:rPr>
              <w:rFonts w:cs="Arial"/>
              <w:vanish/>
              <w:sz w:val="11"/>
              <w:szCs w:val="11"/>
            </w:rPr>
            <w:fldChar w:fldCharType="end"/>
          </w:r>
          <w:r w:rsidRPr="007171F5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2A23BD" w:rsidRDefault="002A23BD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Footer"/>
      <w:rPr>
        <w:sz w:val="2"/>
      </w:rPr>
    </w:pPr>
  </w:p>
  <w:p w:rsidR="002A23BD" w:rsidRDefault="002A23BD">
    <w:pPr>
      <w:pStyle w:val="Footer"/>
      <w:rPr>
        <w:sz w:val="2"/>
      </w:rPr>
    </w:pPr>
  </w:p>
  <w:p w:rsidR="002A23BD" w:rsidRPr="000164F0" w:rsidRDefault="002A23BD">
    <w:pPr>
      <w:pStyle w:val="Footer"/>
      <w:rPr>
        <w:sz w:val="8"/>
        <w:szCs w:val="8"/>
      </w:rPr>
    </w:pPr>
  </w:p>
  <w:p w:rsidR="002A23BD" w:rsidRDefault="002A23B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171F5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  <w:p w:rsidR="002A23BD" w:rsidRDefault="002A23BD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Pr="00BE07FB" w:rsidRDefault="002A23BD">
    <w:pPr>
      <w:rPr>
        <w:sz w:val="2"/>
        <w:szCs w:val="2"/>
      </w:rPr>
    </w:pPr>
  </w:p>
  <w:p w:rsidR="002A23BD" w:rsidRPr="00BE07FB" w:rsidRDefault="002A23B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87"/>
      <w:gridCol w:w="1485"/>
      <w:gridCol w:w="1674"/>
      <w:gridCol w:w="1307"/>
      <w:gridCol w:w="2701"/>
    </w:tblGrid>
    <w:tr w:rsidR="002A23B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2A23BD" w:rsidRDefault="002A23B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2A23BD" w:rsidRDefault="002A23B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2A23BD" w:rsidRDefault="002A23B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2A23B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a</w:t>
          </w: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  <w:tr w:rsidR="002A23B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2A23BD" w:rsidRDefault="002A23B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2A23BD" w:rsidRDefault="002A23BD">
          <w:pPr>
            <w:pStyle w:val="Footer"/>
            <w:rPr>
              <w:rFonts w:cs="Arial"/>
              <w:sz w:val="12"/>
            </w:rPr>
          </w:pPr>
        </w:p>
      </w:tc>
    </w:tr>
  </w:tbl>
  <w:p w:rsidR="002A23BD" w:rsidRPr="00BE07FB" w:rsidRDefault="002A23BD">
    <w:pPr>
      <w:rPr>
        <w:sz w:val="2"/>
        <w:szCs w:val="2"/>
      </w:rPr>
    </w:pPr>
  </w:p>
  <w:p w:rsidR="002A23BD" w:rsidRPr="00B976E5" w:rsidRDefault="002A23BD" w:rsidP="00B97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C48" w:rsidRDefault="00CF3C48" w:rsidP="00C11370">
      <w:r>
        <w:separator/>
      </w:r>
    </w:p>
  </w:footnote>
  <w:footnote w:type="continuationSeparator" w:id="0">
    <w:p w:rsidR="00CF3C48" w:rsidRDefault="00CF3C48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7171F5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" name="Picture 1" descr="C:\Users\spopovic\AppData\Roaming\Microsoft\Templates\INA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povic\AppData\Roaming\Microsoft\Templates\INA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jc w:val="right"/>
      <w:rPr>
        <w:sz w:val="2"/>
      </w:rPr>
    </w:pPr>
  </w:p>
  <w:p w:rsidR="002A23BD" w:rsidRDefault="002A23B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863CC"/>
    <w:multiLevelType w:val="hybridMultilevel"/>
    <w:tmpl w:val="57DE4B40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1F5"/>
    <w:rsid w:val="0000162E"/>
    <w:rsid w:val="000019FC"/>
    <w:rsid w:val="0000534C"/>
    <w:rsid w:val="00012EC6"/>
    <w:rsid w:val="00015425"/>
    <w:rsid w:val="00017190"/>
    <w:rsid w:val="00026DD3"/>
    <w:rsid w:val="00044D71"/>
    <w:rsid w:val="00047738"/>
    <w:rsid w:val="000522C0"/>
    <w:rsid w:val="000537CD"/>
    <w:rsid w:val="00055F64"/>
    <w:rsid w:val="00071D86"/>
    <w:rsid w:val="00077887"/>
    <w:rsid w:val="00091C7B"/>
    <w:rsid w:val="00092FD1"/>
    <w:rsid w:val="000A1F20"/>
    <w:rsid w:val="000B0200"/>
    <w:rsid w:val="000B2913"/>
    <w:rsid w:val="000C52D5"/>
    <w:rsid w:val="000D401A"/>
    <w:rsid w:val="000E5E90"/>
    <w:rsid w:val="000F158E"/>
    <w:rsid w:val="001049F4"/>
    <w:rsid w:val="00107C4D"/>
    <w:rsid w:val="001256DF"/>
    <w:rsid w:val="0013694A"/>
    <w:rsid w:val="00136FFA"/>
    <w:rsid w:val="00141DDB"/>
    <w:rsid w:val="00144C0B"/>
    <w:rsid w:val="00180B8B"/>
    <w:rsid w:val="001830C6"/>
    <w:rsid w:val="00183994"/>
    <w:rsid w:val="00186323"/>
    <w:rsid w:val="00191574"/>
    <w:rsid w:val="00193912"/>
    <w:rsid w:val="0019475C"/>
    <w:rsid w:val="00196CCB"/>
    <w:rsid w:val="001A0BB6"/>
    <w:rsid w:val="001A4D58"/>
    <w:rsid w:val="001B26D4"/>
    <w:rsid w:val="001C05BA"/>
    <w:rsid w:val="001E7160"/>
    <w:rsid w:val="001F4BC2"/>
    <w:rsid w:val="00202B5C"/>
    <w:rsid w:val="00211556"/>
    <w:rsid w:val="002305A8"/>
    <w:rsid w:val="00253A51"/>
    <w:rsid w:val="002620F6"/>
    <w:rsid w:val="00270D13"/>
    <w:rsid w:val="00285EED"/>
    <w:rsid w:val="00290378"/>
    <w:rsid w:val="00293D6F"/>
    <w:rsid w:val="002A23BD"/>
    <w:rsid w:val="002A2CF9"/>
    <w:rsid w:val="002B040F"/>
    <w:rsid w:val="002B77E9"/>
    <w:rsid w:val="002C08BB"/>
    <w:rsid w:val="002C46F4"/>
    <w:rsid w:val="002D5863"/>
    <w:rsid w:val="002D7556"/>
    <w:rsid w:val="002E4210"/>
    <w:rsid w:val="002E5910"/>
    <w:rsid w:val="002E6953"/>
    <w:rsid w:val="002F133D"/>
    <w:rsid w:val="00304A2F"/>
    <w:rsid w:val="003103E3"/>
    <w:rsid w:val="0031778E"/>
    <w:rsid w:val="00321001"/>
    <w:rsid w:val="0033578D"/>
    <w:rsid w:val="00352F37"/>
    <w:rsid w:val="00353A6C"/>
    <w:rsid w:val="00354A7E"/>
    <w:rsid w:val="00356887"/>
    <w:rsid w:val="003666B4"/>
    <w:rsid w:val="0036766A"/>
    <w:rsid w:val="00374622"/>
    <w:rsid w:val="00376716"/>
    <w:rsid w:val="00377250"/>
    <w:rsid w:val="00382E87"/>
    <w:rsid w:val="00387DB4"/>
    <w:rsid w:val="00393CAB"/>
    <w:rsid w:val="003A007A"/>
    <w:rsid w:val="003A47DE"/>
    <w:rsid w:val="003A59EB"/>
    <w:rsid w:val="003B0A1B"/>
    <w:rsid w:val="003B68EE"/>
    <w:rsid w:val="003C0245"/>
    <w:rsid w:val="003C1D95"/>
    <w:rsid w:val="003D1ECA"/>
    <w:rsid w:val="003D4053"/>
    <w:rsid w:val="003E4C34"/>
    <w:rsid w:val="00405654"/>
    <w:rsid w:val="004108E3"/>
    <w:rsid w:val="00423727"/>
    <w:rsid w:val="00431487"/>
    <w:rsid w:val="004500FC"/>
    <w:rsid w:val="00452C3E"/>
    <w:rsid w:val="00455B37"/>
    <w:rsid w:val="0046192F"/>
    <w:rsid w:val="00464898"/>
    <w:rsid w:val="00465703"/>
    <w:rsid w:val="004717BA"/>
    <w:rsid w:val="00480482"/>
    <w:rsid w:val="004B62A9"/>
    <w:rsid w:val="004B6427"/>
    <w:rsid w:val="004C2FB5"/>
    <w:rsid w:val="004C4514"/>
    <w:rsid w:val="004C47E8"/>
    <w:rsid w:val="004E29DD"/>
    <w:rsid w:val="004E341D"/>
    <w:rsid w:val="004E44AE"/>
    <w:rsid w:val="004F2BEA"/>
    <w:rsid w:val="00503862"/>
    <w:rsid w:val="0050393A"/>
    <w:rsid w:val="00520873"/>
    <w:rsid w:val="005268CB"/>
    <w:rsid w:val="005541E8"/>
    <w:rsid w:val="00555177"/>
    <w:rsid w:val="00555D1E"/>
    <w:rsid w:val="00560BEF"/>
    <w:rsid w:val="00564EEA"/>
    <w:rsid w:val="00584ADD"/>
    <w:rsid w:val="005A4974"/>
    <w:rsid w:val="005B2F55"/>
    <w:rsid w:val="005C0B39"/>
    <w:rsid w:val="005D43FB"/>
    <w:rsid w:val="005E2581"/>
    <w:rsid w:val="005F47B8"/>
    <w:rsid w:val="005F7E1C"/>
    <w:rsid w:val="00601B4E"/>
    <w:rsid w:val="00611DEA"/>
    <w:rsid w:val="00616027"/>
    <w:rsid w:val="00620781"/>
    <w:rsid w:val="00626A82"/>
    <w:rsid w:val="00627F2E"/>
    <w:rsid w:val="006304FE"/>
    <w:rsid w:val="00632E61"/>
    <w:rsid w:val="00633A55"/>
    <w:rsid w:val="00637B43"/>
    <w:rsid w:val="006471BD"/>
    <w:rsid w:val="00677FC6"/>
    <w:rsid w:val="00687679"/>
    <w:rsid w:val="00690A9C"/>
    <w:rsid w:val="006A448D"/>
    <w:rsid w:val="006B307D"/>
    <w:rsid w:val="006C0980"/>
    <w:rsid w:val="006C510C"/>
    <w:rsid w:val="006D2841"/>
    <w:rsid w:val="006D7DCD"/>
    <w:rsid w:val="006F110E"/>
    <w:rsid w:val="006F4D88"/>
    <w:rsid w:val="006F6820"/>
    <w:rsid w:val="007052C4"/>
    <w:rsid w:val="0071422B"/>
    <w:rsid w:val="007168CB"/>
    <w:rsid w:val="007171F5"/>
    <w:rsid w:val="00720CB2"/>
    <w:rsid w:val="007235C0"/>
    <w:rsid w:val="00723CC5"/>
    <w:rsid w:val="007335A3"/>
    <w:rsid w:val="00740804"/>
    <w:rsid w:val="007475E6"/>
    <w:rsid w:val="0075703C"/>
    <w:rsid w:val="00757EF1"/>
    <w:rsid w:val="007733A8"/>
    <w:rsid w:val="00777BEB"/>
    <w:rsid w:val="00780806"/>
    <w:rsid w:val="0078091D"/>
    <w:rsid w:val="007812A6"/>
    <w:rsid w:val="0079099E"/>
    <w:rsid w:val="00792333"/>
    <w:rsid w:val="007A0EAE"/>
    <w:rsid w:val="007C62F4"/>
    <w:rsid w:val="007D128C"/>
    <w:rsid w:val="007D2924"/>
    <w:rsid w:val="007D2F3D"/>
    <w:rsid w:val="007E3E71"/>
    <w:rsid w:val="007E769C"/>
    <w:rsid w:val="007F53FE"/>
    <w:rsid w:val="00802DFF"/>
    <w:rsid w:val="00804CDB"/>
    <w:rsid w:val="008055F8"/>
    <w:rsid w:val="00810667"/>
    <w:rsid w:val="00812280"/>
    <w:rsid w:val="008213B0"/>
    <w:rsid w:val="00830A5D"/>
    <w:rsid w:val="00862ACF"/>
    <w:rsid w:val="0087153B"/>
    <w:rsid w:val="00876681"/>
    <w:rsid w:val="00876FA7"/>
    <w:rsid w:val="008830E1"/>
    <w:rsid w:val="008A1085"/>
    <w:rsid w:val="008A374D"/>
    <w:rsid w:val="008A5A50"/>
    <w:rsid w:val="008A72A6"/>
    <w:rsid w:val="008B3E3E"/>
    <w:rsid w:val="008C03DE"/>
    <w:rsid w:val="008E4909"/>
    <w:rsid w:val="008F249B"/>
    <w:rsid w:val="008F4F4D"/>
    <w:rsid w:val="00900B34"/>
    <w:rsid w:val="00912E32"/>
    <w:rsid w:val="0091786C"/>
    <w:rsid w:val="00920A80"/>
    <w:rsid w:val="00921DE1"/>
    <w:rsid w:val="00922812"/>
    <w:rsid w:val="00923CAE"/>
    <w:rsid w:val="00924C47"/>
    <w:rsid w:val="00931AE9"/>
    <w:rsid w:val="00950644"/>
    <w:rsid w:val="00960385"/>
    <w:rsid w:val="0096259C"/>
    <w:rsid w:val="00962C7A"/>
    <w:rsid w:val="00963967"/>
    <w:rsid w:val="00970464"/>
    <w:rsid w:val="0097718B"/>
    <w:rsid w:val="009841C4"/>
    <w:rsid w:val="00995E87"/>
    <w:rsid w:val="009B2269"/>
    <w:rsid w:val="009C3F52"/>
    <w:rsid w:val="009D2E0E"/>
    <w:rsid w:val="009D4D99"/>
    <w:rsid w:val="009F6085"/>
    <w:rsid w:val="009F6A50"/>
    <w:rsid w:val="00A044C5"/>
    <w:rsid w:val="00A04F71"/>
    <w:rsid w:val="00A1118A"/>
    <w:rsid w:val="00A16C6D"/>
    <w:rsid w:val="00A24260"/>
    <w:rsid w:val="00A43E01"/>
    <w:rsid w:val="00A51414"/>
    <w:rsid w:val="00A5302A"/>
    <w:rsid w:val="00A54CCE"/>
    <w:rsid w:val="00A60119"/>
    <w:rsid w:val="00A6239C"/>
    <w:rsid w:val="00A87A43"/>
    <w:rsid w:val="00AA6293"/>
    <w:rsid w:val="00AC06BC"/>
    <w:rsid w:val="00AD2AD0"/>
    <w:rsid w:val="00AD47C0"/>
    <w:rsid w:val="00AE399E"/>
    <w:rsid w:val="00AF5717"/>
    <w:rsid w:val="00B0162E"/>
    <w:rsid w:val="00B01804"/>
    <w:rsid w:val="00B02479"/>
    <w:rsid w:val="00B165C8"/>
    <w:rsid w:val="00B17298"/>
    <w:rsid w:val="00B32DD7"/>
    <w:rsid w:val="00B41F2F"/>
    <w:rsid w:val="00B44B2B"/>
    <w:rsid w:val="00B60699"/>
    <w:rsid w:val="00B60DCB"/>
    <w:rsid w:val="00B656C3"/>
    <w:rsid w:val="00B67C38"/>
    <w:rsid w:val="00B717A4"/>
    <w:rsid w:val="00B775FB"/>
    <w:rsid w:val="00B80EDB"/>
    <w:rsid w:val="00B83F0D"/>
    <w:rsid w:val="00B976E5"/>
    <w:rsid w:val="00BA59E1"/>
    <w:rsid w:val="00BB1614"/>
    <w:rsid w:val="00BB7F7D"/>
    <w:rsid w:val="00BC6F19"/>
    <w:rsid w:val="00BC71C8"/>
    <w:rsid w:val="00BD15ED"/>
    <w:rsid w:val="00BD1C46"/>
    <w:rsid w:val="00BD6B46"/>
    <w:rsid w:val="00BD6DFE"/>
    <w:rsid w:val="00BE28F4"/>
    <w:rsid w:val="00BE5FED"/>
    <w:rsid w:val="00BF28E8"/>
    <w:rsid w:val="00C046E4"/>
    <w:rsid w:val="00C11370"/>
    <w:rsid w:val="00C14542"/>
    <w:rsid w:val="00C16FA5"/>
    <w:rsid w:val="00C30CA7"/>
    <w:rsid w:val="00C349B9"/>
    <w:rsid w:val="00C369BE"/>
    <w:rsid w:val="00C3744E"/>
    <w:rsid w:val="00C45112"/>
    <w:rsid w:val="00C466F5"/>
    <w:rsid w:val="00C522EE"/>
    <w:rsid w:val="00C64860"/>
    <w:rsid w:val="00C83217"/>
    <w:rsid w:val="00C83B13"/>
    <w:rsid w:val="00C97D39"/>
    <w:rsid w:val="00CA2A27"/>
    <w:rsid w:val="00CA2C6C"/>
    <w:rsid w:val="00CA70A0"/>
    <w:rsid w:val="00CB0242"/>
    <w:rsid w:val="00CD2AC3"/>
    <w:rsid w:val="00CE3F06"/>
    <w:rsid w:val="00CE4C49"/>
    <w:rsid w:val="00CE6837"/>
    <w:rsid w:val="00CE75AE"/>
    <w:rsid w:val="00CF34B7"/>
    <w:rsid w:val="00CF3C48"/>
    <w:rsid w:val="00CF6118"/>
    <w:rsid w:val="00CF7FC3"/>
    <w:rsid w:val="00D061CB"/>
    <w:rsid w:val="00D07A08"/>
    <w:rsid w:val="00D146C3"/>
    <w:rsid w:val="00D15AA6"/>
    <w:rsid w:val="00D31F2E"/>
    <w:rsid w:val="00D54A93"/>
    <w:rsid w:val="00D568CF"/>
    <w:rsid w:val="00D57133"/>
    <w:rsid w:val="00D57BB9"/>
    <w:rsid w:val="00D60F5D"/>
    <w:rsid w:val="00D73C87"/>
    <w:rsid w:val="00D77A76"/>
    <w:rsid w:val="00D80BCE"/>
    <w:rsid w:val="00D839F5"/>
    <w:rsid w:val="00D86777"/>
    <w:rsid w:val="00D93DED"/>
    <w:rsid w:val="00D96778"/>
    <w:rsid w:val="00D97BD2"/>
    <w:rsid w:val="00DA659C"/>
    <w:rsid w:val="00DB05BD"/>
    <w:rsid w:val="00DB259E"/>
    <w:rsid w:val="00DD0333"/>
    <w:rsid w:val="00DD2EC5"/>
    <w:rsid w:val="00DD766D"/>
    <w:rsid w:val="00DE0B02"/>
    <w:rsid w:val="00DE2EFE"/>
    <w:rsid w:val="00DF5FD1"/>
    <w:rsid w:val="00E01046"/>
    <w:rsid w:val="00E074DC"/>
    <w:rsid w:val="00E07700"/>
    <w:rsid w:val="00E101B4"/>
    <w:rsid w:val="00E15641"/>
    <w:rsid w:val="00E16398"/>
    <w:rsid w:val="00E2478A"/>
    <w:rsid w:val="00E2486F"/>
    <w:rsid w:val="00E27CFD"/>
    <w:rsid w:val="00E46755"/>
    <w:rsid w:val="00E53AF0"/>
    <w:rsid w:val="00E547BD"/>
    <w:rsid w:val="00E65AAE"/>
    <w:rsid w:val="00E65F1B"/>
    <w:rsid w:val="00E66181"/>
    <w:rsid w:val="00E7005C"/>
    <w:rsid w:val="00E81198"/>
    <w:rsid w:val="00E8227D"/>
    <w:rsid w:val="00E82779"/>
    <w:rsid w:val="00E90E47"/>
    <w:rsid w:val="00E91C28"/>
    <w:rsid w:val="00E91EEE"/>
    <w:rsid w:val="00E93A50"/>
    <w:rsid w:val="00EB0CE7"/>
    <w:rsid w:val="00EB6DB5"/>
    <w:rsid w:val="00EC11DC"/>
    <w:rsid w:val="00EE2482"/>
    <w:rsid w:val="00EE6A01"/>
    <w:rsid w:val="00EF188C"/>
    <w:rsid w:val="00EF2246"/>
    <w:rsid w:val="00EF37DF"/>
    <w:rsid w:val="00F14874"/>
    <w:rsid w:val="00F27D43"/>
    <w:rsid w:val="00F315EA"/>
    <w:rsid w:val="00F363C1"/>
    <w:rsid w:val="00F374CD"/>
    <w:rsid w:val="00F41BAF"/>
    <w:rsid w:val="00F45B30"/>
    <w:rsid w:val="00F543C1"/>
    <w:rsid w:val="00F57892"/>
    <w:rsid w:val="00F61520"/>
    <w:rsid w:val="00F61ECB"/>
    <w:rsid w:val="00F63C49"/>
    <w:rsid w:val="00F71197"/>
    <w:rsid w:val="00F7128A"/>
    <w:rsid w:val="00F74077"/>
    <w:rsid w:val="00F82BBA"/>
    <w:rsid w:val="00F85010"/>
    <w:rsid w:val="00F95A08"/>
    <w:rsid w:val="00FA00FA"/>
    <w:rsid w:val="00FA07A0"/>
    <w:rsid w:val="00FA1970"/>
    <w:rsid w:val="00FA1BF2"/>
    <w:rsid w:val="00FA3D02"/>
    <w:rsid w:val="00FA5B8B"/>
    <w:rsid w:val="00FA75AA"/>
    <w:rsid w:val="00FB34CD"/>
    <w:rsid w:val="00FC6E29"/>
    <w:rsid w:val="00FE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175F58-FEC7-4A93-8CAA-91E65ABA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C38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HRaukar">
    <w:name w:val="HRaukar"/>
    <w:semiHidden/>
    <w:rsid w:val="002E6953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923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7171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1F5"/>
    <w:pPr>
      <w:ind w:left="720"/>
      <w:contextualSpacing/>
    </w:pPr>
  </w:style>
  <w:style w:type="paragraph" w:customStyle="1" w:styleId="Char">
    <w:name w:val="Char"/>
    <w:basedOn w:val="Normal"/>
    <w:rsid w:val="001C05BA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styleId="Strong">
    <w:name w:val="Strong"/>
    <w:uiPriority w:val="22"/>
    <w:qFormat/>
    <w:rsid w:val="007733A8"/>
    <w:rPr>
      <w:b/>
      <w:bCs/>
    </w:rPr>
  </w:style>
  <w:style w:type="paragraph" w:customStyle="1" w:styleId="Char0">
    <w:name w:val="Char"/>
    <w:basedOn w:val="Normal"/>
    <w:rsid w:val="00C14542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arijana.rubesa@ina.hr" TargetMode="Externa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p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D657D-A119-41F2-8133-0705627D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Popović Sanja</dc:creator>
  <cp:keywords/>
  <cp:lastModifiedBy>Poklepović Neven-Pavao</cp:lastModifiedBy>
  <cp:revision>2</cp:revision>
  <dcterms:created xsi:type="dcterms:W3CDTF">2020-10-09T08:01:00Z</dcterms:created>
  <dcterms:modified xsi:type="dcterms:W3CDTF">2020-10-09T08:01:00Z</dcterms:modified>
</cp:coreProperties>
</file>