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9C5C" w14:textId="77777777" w:rsidR="004534EE" w:rsidRPr="00006B87" w:rsidRDefault="004534EE" w:rsidP="004534EE">
      <w:pPr>
        <w:spacing w:after="0" w:line="276" w:lineRule="auto"/>
        <w:jc w:val="center"/>
        <w:rPr>
          <w:rFonts w:ascii="Arial" w:eastAsia="Times New Roman" w:hAnsi="Arial" w:cs="Arial"/>
          <w:b/>
          <w:color w:val="536068"/>
          <w:sz w:val="18"/>
          <w:szCs w:val="18"/>
          <w:lang w:val="en-US"/>
        </w:rPr>
      </w:pPr>
      <w:r w:rsidRPr="00006B87">
        <w:rPr>
          <w:rFonts w:ascii="Arial" w:eastAsia="Times New Roman" w:hAnsi="Arial" w:cs="Arial"/>
          <w:b/>
          <w:color w:val="536068"/>
          <w:sz w:val="18"/>
          <w:szCs w:val="18"/>
          <w:lang w:val="en-US"/>
        </w:rPr>
        <w:t>OPĆI UVJETI ZA NABAVU ROBA U DRUŠTVIMA INA GRUPE (OU)</w:t>
      </w:r>
    </w:p>
    <w:p w14:paraId="537D5268"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09CF499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Opći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uvjeti</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nabavu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društvima</w:t>
      </w:r>
      <w:proofErr w:type="spellEnd"/>
      <w:r w:rsidRPr="00DA3AD6">
        <w:rPr>
          <w:rFonts w:ascii="Arial" w:eastAsia="Times New Roman" w:hAnsi="Arial" w:cs="Arial"/>
          <w:color w:val="536068"/>
          <w:sz w:val="18"/>
          <w:szCs w:val="18"/>
          <w:lang w:val="en-US"/>
        </w:rPr>
        <w:t xml:space="preserve"> INA </w:t>
      </w:r>
      <w:proofErr w:type="spellStart"/>
      <w:r w:rsidRPr="00DA3AD6">
        <w:rPr>
          <w:rFonts w:ascii="Arial" w:eastAsia="Times New Roman" w:hAnsi="Arial" w:cs="Arial"/>
          <w:color w:val="536068"/>
          <w:sz w:val="18"/>
          <w:szCs w:val="18"/>
          <w:lang w:val="en-US"/>
        </w:rPr>
        <w:t>Grupe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daljnjem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tekstu</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sadrže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opća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uvjete</w:t>
      </w:r>
      <w:proofErr w:type="spellEnd"/>
      <w:r w:rsidRPr="00DA3AD6">
        <w:rPr>
          <w:rFonts w:ascii="Arial" w:eastAsia="Times New Roman" w:hAnsi="Arial" w:cs="Arial"/>
          <w:color w:val="536068"/>
          <w:sz w:val="18"/>
          <w:szCs w:val="18"/>
          <w:lang w:val="en-US"/>
        </w:rPr>
        <w:t xml:space="preserve"> pod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društva</w:t>
      </w:r>
      <w:proofErr w:type="spellEnd"/>
      <w:r w:rsidRPr="00DA3AD6">
        <w:rPr>
          <w:rFonts w:ascii="Arial" w:eastAsia="Times New Roman" w:hAnsi="Arial" w:cs="Arial"/>
          <w:color w:val="536068"/>
          <w:sz w:val="18"/>
          <w:szCs w:val="18"/>
          <w:lang w:val="en-US"/>
        </w:rPr>
        <w:t xml:space="preserve"> INA </w:t>
      </w:r>
      <w:proofErr w:type="spellStart"/>
      <w:r w:rsidRPr="00DA3AD6">
        <w:rPr>
          <w:rFonts w:ascii="Arial" w:eastAsia="Times New Roman" w:hAnsi="Arial" w:cs="Arial"/>
          <w:color w:val="536068"/>
          <w:sz w:val="18"/>
          <w:szCs w:val="18"/>
          <w:lang w:val="en-US"/>
        </w:rPr>
        <w:t>Grupe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kupuju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OU se </w:t>
      </w:r>
      <w:proofErr w:type="spellStart"/>
      <w:r w:rsidRPr="00DA3AD6">
        <w:rPr>
          <w:rFonts w:ascii="Arial" w:eastAsia="Times New Roman" w:hAnsi="Arial" w:cs="Arial"/>
          <w:color w:val="536068"/>
          <w:sz w:val="18"/>
          <w:szCs w:val="18"/>
          <w:lang w:val="en-US"/>
        </w:rPr>
        <w:t>smatraju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sastavnim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dijelom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sklopljenih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nabavu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primjenjuju</w:t>
      </w:r>
      <w:proofErr w:type="spellEnd"/>
      <w:r w:rsidRPr="00DA3AD6">
        <w:rPr>
          <w:rFonts w:ascii="Arial" w:eastAsia="Times New Roman" w:hAnsi="Arial" w:cs="Arial"/>
          <w:color w:val="536068"/>
          <w:sz w:val="18"/>
          <w:szCs w:val="18"/>
          <w:lang w:val="en-US"/>
        </w:rPr>
        <w:t xml:space="preserve"> se za </w:t>
      </w:r>
      <w:proofErr w:type="spellStart"/>
      <w:r w:rsidRPr="00DA3AD6">
        <w:rPr>
          <w:rFonts w:ascii="Arial" w:eastAsia="Times New Roman" w:hAnsi="Arial" w:cs="Arial"/>
          <w:color w:val="536068"/>
          <w:sz w:val="18"/>
          <w:szCs w:val="18"/>
          <w:lang w:val="en-US"/>
        </w:rPr>
        <w:t>sva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pitanja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regulirana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 xml:space="preserve">. </w:t>
      </w:r>
    </w:p>
    <w:p w14:paraId="70469EE2"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slučajevima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gdje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postoji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proturječnost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između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odredbi</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primjenjuju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odredbe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w:t>
      </w:r>
    </w:p>
    <w:p w14:paraId="604A486C" w14:textId="77777777" w:rsidR="004534EE" w:rsidRDefault="004534EE" w:rsidP="004534EE">
      <w:pPr>
        <w:spacing w:after="0" w:line="276" w:lineRule="auto"/>
        <w:rPr>
          <w:rFonts w:ascii="Arial" w:eastAsia="Times New Roman" w:hAnsi="Arial" w:cs="Arial"/>
          <w:color w:val="536068"/>
          <w:sz w:val="18"/>
          <w:szCs w:val="18"/>
          <w:lang w:val="en-US"/>
        </w:rPr>
      </w:pPr>
    </w:p>
    <w:p w14:paraId="1CC94F0C"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71EA43D7"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1. POJMOVI</w:t>
      </w:r>
    </w:p>
    <w:p w14:paraId="4339900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2585A2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Dispozicija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zahtjev</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isporukom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određene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vrste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izdaje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isključivo</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okviru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predstavlja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pojedinačnu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obvezujuću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Dispozicija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elektronski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SAP </w:t>
      </w:r>
      <w:proofErr w:type="spellStart"/>
      <w:r w:rsidRPr="00DA3AD6">
        <w:rPr>
          <w:rFonts w:ascii="Arial" w:eastAsia="Times New Roman" w:hAnsi="Arial" w:cs="Arial"/>
          <w:color w:val="536068"/>
          <w:sz w:val="18"/>
          <w:szCs w:val="18"/>
          <w:lang w:val="en-US"/>
        </w:rPr>
        <w:t>sustava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važeća</w:t>
      </w:r>
      <w:proofErr w:type="spellEnd"/>
      <w:r w:rsidRPr="00DA3AD6">
        <w:rPr>
          <w:rFonts w:ascii="Arial" w:eastAsia="Times New Roman" w:hAnsi="Arial" w:cs="Arial"/>
          <w:color w:val="536068"/>
          <w:sz w:val="18"/>
          <w:szCs w:val="18"/>
          <w:lang w:val="en-US"/>
        </w:rPr>
        <w:t xml:space="preserve"> je bez </w:t>
      </w:r>
      <w:proofErr w:type="spellStart"/>
      <w:r w:rsidRPr="00DA3AD6">
        <w:rPr>
          <w:rFonts w:ascii="Arial" w:eastAsia="Times New Roman" w:hAnsi="Arial" w:cs="Arial"/>
          <w:color w:val="536068"/>
          <w:sz w:val="18"/>
          <w:szCs w:val="18"/>
          <w:lang w:val="en-US"/>
        </w:rPr>
        <w:t>potpisa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potrebe</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potpisom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prihvatom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
    <w:p w14:paraId="628767AD"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5E36FF">
        <w:rPr>
          <w:rFonts w:ascii="Arial" w:eastAsia="Times New Roman" w:hAnsi="Arial" w:cs="Arial"/>
          <w:b/>
          <w:color w:val="536068"/>
          <w:sz w:val="18"/>
          <w:szCs w:val="18"/>
          <w:lang w:val="en-US"/>
        </w:rPr>
        <w:t xml:space="preserve">INA </w:t>
      </w:r>
      <w:proofErr w:type="spellStart"/>
      <w:r w:rsidRPr="005E36FF">
        <w:rPr>
          <w:rFonts w:ascii="Arial" w:eastAsia="Times New Roman" w:hAnsi="Arial" w:cs="Arial"/>
          <w:b/>
          <w:color w:val="536068"/>
          <w:sz w:val="18"/>
          <w:szCs w:val="18"/>
          <w:lang w:val="en-US"/>
        </w:rPr>
        <w:t>Grupa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INA-INDUSTRIJA NAFTE, </w:t>
      </w:r>
      <w:proofErr w:type="spellStart"/>
      <w:r w:rsidRPr="00DA3AD6">
        <w:rPr>
          <w:rFonts w:ascii="Arial" w:eastAsia="Times New Roman" w:hAnsi="Arial" w:cs="Arial"/>
          <w:color w:val="536068"/>
          <w:sz w:val="18"/>
          <w:szCs w:val="18"/>
          <w:lang w:val="en-US"/>
        </w:rPr>
        <w:t>d.d.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pravne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INA-INDUSTRIJA NAFTE, </w:t>
      </w:r>
      <w:proofErr w:type="spellStart"/>
      <w:r w:rsidRPr="00DA3AD6">
        <w:rPr>
          <w:rFonts w:ascii="Arial" w:eastAsia="Times New Roman" w:hAnsi="Arial" w:cs="Arial"/>
          <w:color w:val="536068"/>
          <w:sz w:val="18"/>
          <w:szCs w:val="18"/>
          <w:lang w:val="en-US"/>
        </w:rPr>
        <w:t>d.d.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vladajuće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vlasnički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upravljački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utjecaj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Zakona</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trgovačkim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joint venture </w:t>
      </w:r>
      <w:proofErr w:type="spellStart"/>
      <w:r w:rsidRPr="00DA3AD6">
        <w:rPr>
          <w:rFonts w:ascii="Arial" w:eastAsia="Times New Roman" w:hAnsi="Arial" w:cs="Arial"/>
          <w:color w:val="536068"/>
          <w:sz w:val="18"/>
          <w:szCs w:val="18"/>
          <w:lang w:val="en-US"/>
        </w:rPr>
        <w:t>tvrtke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članice</w:t>
      </w:r>
      <w:proofErr w:type="spellEnd"/>
      <w:r w:rsidRPr="00DA3AD6">
        <w:rPr>
          <w:rFonts w:ascii="Arial" w:eastAsia="Times New Roman" w:hAnsi="Arial" w:cs="Arial"/>
          <w:color w:val="536068"/>
          <w:sz w:val="18"/>
          <w:szCs w:val="18"/>
          <w:lang w:val="en-US"/>
        </w:rPr>
        <w:t xml:space="preserve"> INA </w:t>
      </w:r>
      <w:proofErr w:type="spellStart"/>
      <w:r w:rsidRPr="00DA3AD6">
        <w:rPr>
          <w:rFonts w:ascii="Arial" w:eastAsia="Times New Roman" w:hAnsi="Arial" w:cs="Arial"/>
          <w:color w:val="536068"/>
          <w:sz w:val="18"/>
          <w:szCs w:val="18"/>
          <w:lang w:val="en-US"/>
        </w:rPr>
        <w:t>Grupe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udjele</w:t>
      </w:r>
      <w:proofErr w:type="spellEnd"/>
      <w:r w:rsidRPr="00DA3AD6">
        <w:rPr>
          <w:rFonts w:ascii="Arial" w:eastAsia="Times New Roman" w:hAnsi="Arial" w:cs="Arial"/>
          <w:color w:val="536068"/>
          <w:sz w:val="18"/>
          <w:szCs w:val="18"/>
          <w:lang w:val="en-US"/>
        </w:rPr>
        <w:t>.</w:t>
      </w:r>
    </w:p>
    <w:p w14:paraId="7FA14C0F"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Kupac</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društvo</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pravna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član</w:t>
      </w:r>
      <w:proofErr w:type="spellEnd"/>
      <w:r w:rsidRPr="00DA3AD6">
        <w:rPr>
          <w:rFonts w:ascii="Arial" w:eastAsia="Times New Roman" w:hAnsi="Arial" w:cs="Arial"/>
          <w:color w:val="536068"/>
          <w:sz w:val="18"/>
          <w:szCs w:val="18"/>
          <w:lang w:val="en-US"/>
        </w:rPr>
        <w:t xml:space="preserve"> INA </w:t>
      </w:r>
      <w:proofErr w:type="spellStart"/>
      <w:r w:rsidRPr="00DA3AD6">
        <w:rPr>
          <w:rFonts w:ascii="Arial" w:eastAsia="Times New Roman" w:hAnsi="Arial" w:cs="Arial"/>
          <w:color w:val="536068"/>
          <w:sz w:val="18"/>
          <w:szCs w:val="18"/>
          <w:lang w:val="en-US"/>
        </w:rPr>
        <w:t>Grupe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navedena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Robe. </w:t>
      </w:r>
    </w:p>
    <w:p w14:paraId="69EFD116"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5E36FF">
        <w:rPr>
          <w:rFonts w:ascii="Arial" w:eastAsia="Times New Roman" w:hAnsi="Arial" w:cs="Arial"/>
          <w:b/>
          <w:color w:val="536068"/>
          <w:sz w:val="18"/>
          <w:szCs w:val="18"/>
          <w:lang w:val="en-US"/>
        </w:rPr>
        <w:t xml:space="preserve">MOL </w:t>
      </w:r>
      <w:proofErr w:type="spellStart"/>
      <w:r w:rsidRPr="005E36FF">
        <w:rPr>
          <w:rFonts w:ascii="Arial" w:eastAsia="Times New Roman" w:hAnsi="Arial" w:cs="Arial"/>
          <w:b/>
          <w:color w:val="536068"/>
          <w:sz w:val="18"/>
          <w:szCs w:val="18"/>
          <w:lang w:val="en-US"/>
        </w:rPr>
        <w:t>Grupa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MOL Plc.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MOL Plc.,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vladajuće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izravno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neizravno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više</w:t>
      </w:r>
      <w:proofErr w:type="spellEnd"/>
      <w:r w:rsidRPr="00DA3AD6">
        <w:rPr>
          <w:rFonts w:ascii="Arial" w:eastAsia="Times New Roman" w:hAnsi="Arial" w:cs="Arial"/>
          <w:color w:val="536068"/>
          <w:sz w:val="18"/>
          <w:szCs w:val="18"/>
          <w:lang w:val="en-US"/>
        </w:rPr>
        <w:t xml:space="preserve"> od 50% </w:t>
      </w:r>
      <w:proofErr w:type="spellStart"/>
      <w:r w:rsidRPr="00DA3AD6">
        <w:rPr>
          <w:rFonts w:ascii="Arial" w:eastAsia="Times New Roman" w:hAnsi="Arial" w:cs="Arial"/>
          <w:color w:val="536068"/>
          <w:sz w:val="18"/>
          <w:szCs w:val="18"/>
          <w:lang w:val="en-US"/>
        </w:rPr>
        <w:t>glasačkih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MOL Plc., </w:t>
      </w:r>
      <w:proofErr w:type="spellStart"/>
      <w:r w:rsidRPr="00DA3AD6">
        <w:rPr>
          <w:rFonts w:ascii="Arial" w:eastAsia="Times New Roman" w:hAnsi="Arial" w:cs="Arial"/>
          <w:color w:val="536068"/>
          <w:sz w:val="18"/>
          <w:szCs w:val="18"/>
          <w:lang w:val="en-US"/>
        </w:rPr>
        <w:t>izravno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neizravno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većinsko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vlasništvo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kontrolni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udio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sklopljenog</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ostalim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vlasnicima</w:t>
      </w:r>
      <w:proofErr w:type="spellEnd"/>
      <w:r w:rsidRPr="00DA3AD6">
        <w:rPr>
          <w:rFonts w:ascii="Arial" w:eastAsia="Times New Roman" w:hAnsi="Arial" w:cs="Arial"/>
          <w:color w:val="536068"/>
          <w:sz w:val="18"/>
          <w:szCs w:val="18"/>
          <w:lang w:val="en-US"/>
        </w:rPr>
        <w:t xml:space="preserve">. </w:t>
      </w:r>
    </w:p>
    <w:p w14:paraId="303519BA"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Prodavatelj</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fizička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pravna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
    <w:p w14:paraId="0028BB2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
    <w:p w14:paraId="35A0A50E" w14:textId="77777777" w:rsidR="004534EE" w:rsidRPr="00F865BF" w:rsidRDefault="004534EE" w:rsidP="004534EE">
      <w:pPr>
        <w:pStyle w:val="ListParagraph"/>
        <w:numPr>
          <w:ilvl w:val="0"/>
          <w:numId w:val="6"/>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tuzemni</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Prodavatelj</w:t>
      </w:r>
      <w:proofErr w:type="spellEnd"/>
      <w:r>
        <w:rPr>
          <w:rFonts w:ascii="Arial" w:eastAsia="Times New Roman" w:hAnsi="Arial" w:cs="Arial"/>
          <w:color w:val="536068"/>
          <w:sz w:val="18"/>
          <w:szCs w:val="18"/>
          <w:lang w:val="en-US"/>
        </w:rPr>
        <w:t>:</w:t>
      </w:r>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pravna</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fizička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w:t>
      </w:r>
      <w:proofErr w:type="spellEnd"/>
      <w:r w:rsidRPr="00F865BF">
        <w:rPr>
          <w:rFonts w:ascii="Arial" w:eastAsia="Times New Roman" w:hAnsi="Arial" w:cs="Arial"/>
          <w:color w:val="536068"/>
          <w:sz w:val="18"/>
          <w:szCs w:val="18"/>
          <w:lang w:val="en-US"/>
        </w:rPr>
        <w:t xml:space="preserve"> s </w:t>
      </w:r>
      <w:proofErr w:type="spellStart"/>
      <w:r w:rsidRPr="00F865BF">
        <w:rPr>
          <w:rFonts w:ascii="Arial" w:eastAsia="Times New Roman" w:hAnsi="Arial" w:cs="Arial"/>
          <w:color w:val="536068"/>
          <w:sz w:val="18"/>
          <w:szCs w:val="18"/>
          <w:lang w:val="en-US"/>
        </w:rPr>
        <w:t>registriranim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sjedištem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prebivalištem</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Republici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Hrvatskoj</w:t>
      </w:r>
      <w:proofErr w:type="spellEnd"/>
      <w:r w:rsidRPr="00F865BF">
        <w:rPr>
          <w:rFonts w:ascii="Arial" w:eastAsia="Times New Roman" w:hAnsi="Arial" w:cs="Arial"/>
          <w:color w:val="536068"/>
          <w:sz w:val="18"/>
          <w:szCs w:val="18"/>
          <w:lang w:val="en-US"/>
        </w:rPr>
        <w:t>;</w:t>
      </w:r>
    </w:p>
    <w:p w14:paraId="6EE8D46A" w14:textId="77777777" w:rsidR="004534EE" w:rsidRPr="00F865BF" w:rsidRDefault="004534EE" w:rsidP="004534EE">
      <w:pPr>
        <w:pStyle w:val="ListParagraph"/>
        <w:numPr>
          <w:ilvl w:val="0"/>
          <w:numId w:val="6"/>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Prodavatelj</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iz</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Europske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Unije</w:t>
      </w:r>
      <w:proofErr w:type="spellEnd"/>
      <w:r w:rsidRPr="005E36FF">
        <w:rPr>
          <w:rFonts w:ascii="Arial" w:eastAsia="Times New Roman" w:hAnsi="Arial" w:cs="Arial"/>
          <w:b/>
          <w:color w:val="536068"/>
          <w:sz w:val="18"/>
          <w:szCs w:val="18"/>
          <w:lang w:val="en-US"/>
        </w:rPr>
        <w:t xml:space="preserve"> (u </w:t>
      </w:r>
      <w:proofErr w:type="spellStart"/>
      <w:r w:rsidRPr="005E36FF">
        <w:rPr>
          <w:rFonts w:ascii="Arial" w:eastAsia="Times New Roman" w:hAnsi="Arial" w:cs="Arial"/>
          <w:b/>
          <w:color w:val="536068"/>
          <w:sz w:val="18"/>
          <w:szCs w:val="18"/>
          <w:lang w:val="en-US"/>
        </w:rPr>
        <w:t>daljnjem</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tekstu</w:t>
      </w:r>
      <w:proofErr w:type="spellEnd"/>
      <w:r w:rsidRPr="005E36FF">
        <w:rPr>
          <w:rFonts w:ascii="Arial" w:eastAsia="Times New Roman" w:hAnsi="Arial" w:cs="Arial"/>
          <w:b/>
          <w:color w:val="536068"/>
          <w:sz w:val="18"/>
          <w:szCs w:val="18"/>
          <w:lang w:val="en-US"/>
        </w:rPr>
        <w:t xml:space="preserve"> EU):</w:t>
      </w:r>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pravna</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fizička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w:t>
      </w:r>
      <w:proofErr w:type="spellEnd"/>
      <w:r w:rsidRPr="00F865BF">
        <w:rPr>
          <w:rFonts w:ascii="Arial" w:eastAsia="Times New Roman" w:hAnsi="Arial" w:cs="Arial"/>
          <w:color w:val="536068"/>
          <w:sz w:val="18"/>
          <w:szCs w:val="18"/>
          <w:lang w:val="en-US"/>
        </w:rPr>
        <w:t xml:space="preserve"> s </w:t>
      </w:r>
      <w:proofErr w:type="spellStart"/>
      <w:r w:rsidRPr="00F865BF">
        <w:rPr>
          <w:rFonts w:ascii="Arial" w:eastAsia="Times New Roman" w:hAnsi="Arial" w:cs="Arial"/>
          <w:color w:val="536068"/>
          <w:sz w:val="18"/>
          <w:szCs w:val="18"/>
          <w:lang w:val="en-US"/>
        </w:rPr>
        <w:t>registriranim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sjedištem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prebivalištem</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državi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članici</w:t>
      </w:r>
      <w:proofErr w:type="spellEnd"/>
      <w:r w:rsidRPr="00F865BF">
        <w:rPr>
          <w:rFonts w:ascii="Arial" w:eastAsia="Times New Roman" w:hAnsi="Arial" w:cs="Arial"/>
          <w:color w:val="536068"/>
          <w:sz w:val="18"/>
          <w:szCs w:val="18"/>
          <w:lang w:val="en-US"/>
        </w:rPr>
        <w:t xml:space="preserve"> EU, a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tuzemni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Prodavatelj</w:t>
      </w:r>
      <w:proofErr w:type="spellEnd"/>
      <w:r w:rsidRPr="00F865BF">
        <w:rPr>
          <w:rFonts w:ascii="Arial" w:eastAsia="Times New Roman" w:hAnsi="Arial" w:cs="Arial"/>
          <w:color w:val="536068"/>
          <w:sz w:val="18"/>
          <w:szCs w:val="18"/>
          <w:lang w:val="en-US"/>
        </w:rPr>
        <w:t>;</w:t>
      </w:r>
    </w:p>
    <w:p w14:paraId="7529D5EC" w14:textId="77777777" w:rsidR="004534EE" w:rsidRPr="00F865BF" w:rsidRDefault="004534EE" w:rsidP="004534EE">
      <w:pPr>
        <w:pStyle w:val="ListParagraph"/>
        <w:numPr>
          <w:ilvl w:val="0"/>
          <w:numId w:val="6"/>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inozemni</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Prodavatelj</w:t>
      </w:r>
      <w:proofErr w:type="spellEnd"/>
      <w:r w:rsidRPr="005E36FF">
        <w:rPr>
          <w:rFonts w:ascii="Arial" w:eastAsia="Times New Roman" w:hAnsi="Arial" w:cs="Arial"/>
          <w:b/>
          <w:color w:val="536068"/>
          <w:sz w:val="18"/>
          <w:szCs w:val="18"/>
          <w:lang w:val="en-US"/>
        </w:rPr>
        <w:t>:</w:t>
      </w:r>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pravna</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fizička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w:t>
      </w:r>
      <w:proofErr w:type="spellEnd"/>
      <w:r w:rsidRPr="00F865BF">
        <w:rPr>
          <w:rFonts w:ascii="Arial" w:eastAsia="Times New Roman" w:hAnsi="Arial" w:cs="Arial"/>
          <w:color w:val="536068"/>
          <w:sz w:val="18"/>
          <w:szCs w:val="18"/>
          <w:lang w:val="en-US"/>
        </w:rPr>
        <w:t xml:space="preserve"> s </w:t>
      </w:r>
      <w:proofErr w:type="spellStart"/>
      <w:r w:rsidRPr="00F865BF">
        <w:rPr>
          <w:rFonts w:ascii="Arial" w:eastAsia="Times New Roman" w:hAnsi="Arial" w:cs="Arial"/>
          <w:color w:val="536068"/>
          <w:sz w:val="18"/>
          <w:szCs w:val="18"/>
          <w:lang w:val="en-US"/>
        </w:rPr>
        <w:t>registriranim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sjedištem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prebivalištem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izvan</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Republike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Hrvatske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izvan</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države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članice</w:t>
      </w:r>
      <w:proofErr w:type="spellEnd"/>
      <w:r w:rsidRPr="00F865BF">
        <w:rPr>
          <w:rFonts w:ascii="Arial" w:eastAsia="Times New Roman" w:hAnsi="Arial" w:cs="Arial"/>
          <w:color w:val="536068"/>
          <w:sz w:val="18"/>
          <w:szCs w:val="18"/>
          <w:lang w:val="en-US"/>
        </w:rPr>
        <w:t xml:space="preserve"> EU.</w:t>
      </w:r>
    </w:p>
    <w:p w14:paraId="6100C2D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Pojedina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ovih</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mogu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specifično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određenu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dotične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odredbe</w:t>
      </w:r>
      <w:proofErr w:type="spellEnd"/>
      <w:r w:rsidRPr="00DA3AD6">
        <w:rPr>
          <w:rFonts w:ascii="Arial" w:eastAsia="Times New Roman" w:hAnsi="Arial" w:cs="Arial"/>
          <w:color w:val="536068"/>
          <w:sz w:val="18"/>
          <w:szCs w:val="18"/>
          <w:lang w:val="en-US"/>
        </w:rPr>
        <w:t xml:space="preserve"> OU/</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vidljivo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ista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se u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OU/</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koristi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generalni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pojam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vrijedi</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neovisno</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mjestu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registracije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njihovog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sjedišta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njihovom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prebivalištu</w:t>
      </w:r>
      <w:proofErr w:type="spellEnd"/>
      <w:r w:rsidRPr="00DA3AD6">
        <w:rPr>
          <w:rFonts w:ascii="Arial" w:eastAsia="Times New Roman" w:hAnsi="Arial" w:cs="Arial"/>
          <w:color w:val="536068"/>
          <w:sz w:val="18"/>
          <w:szCs w:val="18"/>
          <w:lang w:val="en-US"/>
        </w:rPr>
        <w:t xml:space="preserve">. </w:t>
      </w:r>
    </w:p>
    <w:p w14:paraId="753F483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Roba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stvar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predmet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kupoprodaje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primjerice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materijali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oprema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rezervni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dijelovi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instrumenti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generička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itd</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
    <w:p w14:paraId="17C2098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Ugovor</w:t>
      </w:r>
      <w:proofErr w:type="spellEnd"/>
      <w:r w:rsidRPr="005E36FF">
        <w:rPr>
          <w:rFonts w:ascii="Arial" w:eastAsia="Times New Roman" w:hAnsi="Arial" w:cs="Arial"/>
          <w:b/>
          <w:color w:val="536068"/>
          <w:sz w:val="18"/>
          <w:szCs w:val="18"/>
          <w:lang w:val="en-US"/>
        </w:rPr>
        <w:t>/</w:t>
      </w:r>
      <w:proofErr w:type="spellStart"/>
      <w:r w:rsidRPr="005E36FF">
        <w:rPr>
          <w:rFonts w:ascii="Arial" w:eastAsia="Times New Roman" w:hAnsi="Arial" w:cs="Arial"/>
          <w:b/>
          <w:color w:val="536068"/>
          <w:sz w:val="18"/>
          <w:szCs w:val="18"/>
          <w:lang w:val="en-US"/>
        </w:rPr>
        <w:t>Narudžbenica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zaključen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pisanom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obliku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između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prodaje</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kupuje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Sastavni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minimalno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predstavljaju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uglavci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potrebni</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realizaciju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moraju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samom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njegov</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sastavni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čine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w:t>
      </w:r>
      <w:proofErr w:type="spellEnd"/>
      <w:r w:rsidRPr="00DA3AD6">
        <w:rPr>
          <w:rFonts w:ascii="Arial" w:eastAsia="Times New Roman" w:hAnsi="Arial" w:cs="Arial"/>
          <w:color w:val="536068"/>
          <w:sz w:val="18"/>
          <w:szCs w:val="18"/>
          <w:lang w:val="en-US"/>
        </w:rPr>
        <w:t xml:space="preserve"> ugovori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kupnju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unaprijed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već</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kupnja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vrši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ovisno</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stvarnim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sklapanja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izdavanjem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
    <w:p w14:paraId="09F32AE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Pojedina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ovih</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mogu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specifično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čemu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dotične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odredbe</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vidljivo</w:t>
      </w:r>
      <w:proofErr w:type="spellEnd"/>
      <w:r w:rsidRPr="00DA3AD6">
        <w:rPr>
          <w:rFonts w:ascii="Arial" w:eastAsia="Times New Roman" w:hAnsi="Arial" w:cs="Arial"/>
          <w:color w:val="536068"/>
          <w:sz w:val="18"/>
          <w:szCs w:val="18"/>
          <w:lang w:val="en-US"/>
        </w:rPr>
        <w:t xml:space="preserve"> da se </w:t>
      </w:r>
      <w:proofErr w:type="spellStart"/>
      <w:r w:rsidRPr="00DA3AD6">
        <w:rPr>
          <w:rFonts w:ascii="Arial" w:eastAsia="Times New Roman" w:hAnsi="Arial" w:cs="Arial"/>
          <w:color w:val="536068"/>
          <w:sz w:val="18"/>
          <w:szCs w:val="18"/>
          <w:lang w:val="en-US"/>
        </w:rPr>
        <w:t>ista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specifično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se u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koristi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generalni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pojam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vrijedi</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uključivo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w:t>
      </w:r>
      <w:proofErr w:type="spellEnd"/>
      <w:r w:rsidRPr="00DA3AD6">
        <w:rPr>
          <w:rFonts w:ascii="Arial" w:eastAsia="Times New Roman" w:hAnsi="Arial" w:cs="Arial"/>
          <w:color w:val="536068"/>
          <w:sz w:val="18"/>
          <w:szCs w:val="18"/>
          <w:lang w:val="en-US"/>
        </w:rPr>
        <w:t>.</w:t>
      </w:r>
    </w:p>
    <w:p w14:paraId="50C08FC4"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samo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obostrano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potpisan</w:t>
      </w:r>
      <w:proofErr w:type="spellEnd"/>
      <w:r w:rsidRPr="00DA3AD6">
        <w:rPr>
          <w:rFonts w:ascii="Arial" w:eastAsia="Times New Roman" w:hAnsi="Arial" w:cs="Arial"/>
          <w:color w:val="536068"/>
          <w:sz w:val="18"/>
          <w:szCs w:val="18"/>
          <w:lang w:val="en-US"/>
        </w:rPr>
        <w:t>.</w:t>
      </w:r>
    </w:p>
    <w:p w14:paraId="06583B7B" w14:textId="66D523BC" w:rsidR="004534EE"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izdaje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prihvaćene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Robe, bez </w:t>
      </w:r>
      <w:proofErr w:type="spellStart"/>
      <w:r w:rsidRPr="00DA3AD6">
        <w:rPr>
          <w:rFonts w:ascii="Arial" w:eastAsia="Times New Roman" w:hAnsi="Arial" w:cs="Arial"/>
          <w:color w:val="536068"/>
          <w:sz w:val="18"/>
          <w:szCs w:val="18"/>
          <w:lang w:val="en-US"/>
        </w:rPr>
        <w:t>potrebe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potvrde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prihvaćenoj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ponudi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3 dana od dana </w:t>
      </w:r>
      <w:proofErr w:type="spellStart"/>
      <w:r w:rsidRPr="00DA3AD6">
        <w:rPr>
          <w:rFonts w:ascii="Arial" w:eastAsia="Times New Roman" w:hAnsi="Arial" w:cs="Arial"/>
          <w:color w:val="536068"/>
          <w:sz w:val="18"/>
          <w:szCs w:val="18"/>
          <w:lang w:val="en-US"/>
        </w:rPr>
        <w:t>primitka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o tome </w:t>
      </w:r>
      <w:proofErr w:type="spellStart"/>
      <w:r w:rsidRPr="00DA3AD6">
        <w:rPr>
          <w:rFonts w:ascii="Arial" w:eastAsia="Times New Roman" w:hAnsi="Arial" w:cs="Arial"/>
          <w:color w:val="536068"/>
          <w:sz w:val="18"/>
          <w:szCs w:val="18"/>
          <w:lang w:val="en-US"/>
        </w:rPr>
        <w:t>prihvaća</w:t>
      </w:r>
      <w:proofErr w:type="spellEnd"/>
      <w:r w:rsidRPr="00DA3AD6">
        <w:rPr>
          <w:rFonts w:ascii="Arial" w:eastAsia="Times New Roman" w:hAnsi="Arial" w:cs="Arial"/>
          <w:color w:val="536068"/>
          <w:sz w:val="18"/>
          <w:szCs w:val="18"/>
          <w:lang w:val="en-US"/>
        </w:rPr>
        <w:t xml:space="preserve"> li </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odbija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očituje</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prihvatu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odbijanju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se da je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odbio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 xml:space="preserve">. </w:t>
      </w:r>
    </w:p>
    <w:p w14:paraId="5192F46C" w14:textId="77777777" w:rsidR="00B54AE2" w:rsidRDefault="00DB47F8" w:rsidP="004534EE">
      <w:pPr>
        <w:spacing w:after="0" w:line="276" w:lineRule="auto"/>
        <w:rPr>
          <w:rFonts w:ascii="Arial" w:eastAsia="Times New Roman" w:hAnsi="Arial" w:cs="Arial"/>
          <w:color w:val="536068"/>
          <w:sz w:val="18"/>
          <w:szCs w:val="18"/>
          <w:lang w:val="en-US"/>
        </w:rPr>
      </w:pPr>
      <w:bookmarkStart w:id="0" w:name="_Hlk42092410"/>
      <w:proofErr w:type="spellStart"/>
      <w:r w:rsidRPr="000C0AB6">
        <w:rPr>
          <w:rFonts w:ascii="Arial" w:eastAsia="Times New Roman" w:hAnsi="Arial" w:cs="Arial"/>
          <w:color w:val="536068"/>
          <w:sz w:val="18"/>
          <w:szCs w:val="18"/>
          <w:lang w:val="en-US"/>
        </w:rPr>
        <w:t>Narudžbenica</w:t>
      </w:r>
      <w:proofErr w:type="spellEnd"/>
      <w:r w:rsidRPr="000C0AB6">
        <w:rPr>
          <w:rFonts w:ascii="Arial" w:eastAsia="Times New Roman" w:hAnsi="Arial" w:cs="Arial"/>
          <w:color w:val="536068"/>
          <w:sz w:val="18"/>
          <w:szCs w:val="18"/>
          <w:lang w:val="en-US"/>
        </w:rPr>
        <w:t xml:space="preserve"> </w:t>
      </w:r>
      <w:proofErr w:type="spellStart"/>
      <w:r w:rsidRPr="000C0AB6">
        <w:rPr>
          <w:rFonts w:ascii="Arial" w:eastAsia="Times New Roman" w:hAnsi="Arial" w:cs="Arial"/>
          <w:color w:val="536068"/>
          <w:sz w:val="18"/>
          <w:szCs w:val="18"/>
          <w:lang w:val="en-US"/>
        </w:rPr>
        <w:t>koja</w:t>
      </w:r>
      <w:proofErr w:type="spellEnd"/>
      <w:r w:rsidRPr="000C0AB6">
        <w:rPr>
          <w:rFonts w:ascii="Arial" w:eastAsia="Times New Roman" w:hAnsi="Arial" w:cs="Arial"/>
          <w:color w:val="536068"/>
          <w:sz w:val="18"/>
          <w:szCs w:val="18"/>
          <w:lang w:val="en-US"/>
        </w:rPr>
        <w:t xml:space="preserve"> je </w:t>
      </w:r>
      <w:proofErr w:type="spellStart"/>
      <w:r w:rsidRPr="000C0AB6">
        <w:rPr>
          <w:rFonts w:ascii="Arial" w:eastAsia="Times New Roman" w:hAnsi="Arial" w:cs="Arial"/>
          <w:color w:val="536068"/>
          <w:sz w:val="18"/>
          <w:szCs w:val="18"/>
          <w:lang w:val="en-US"/>
        </w:rPr>
        <w:t>izdana</w:t>
      </w:r>
      <w:proofErr w:type="spellEnd"/>
      <w:r w:rsidRPr="000C0AB6">
        <w:rPr>
          <w:rFonts w:ascii="Arial" w:eastAsia="Times New Roman" w:hAnsi="Arial" w:cs="Arial"/>
          <w:color w:val="536068"/>
          <w:sz w:val="18"/>
          <w:szCs w:val="18"/>
          <w:lang w:val="en-US"/>
        </w:rPr>
        <w:t xml:space="preserve"> </w:t>
      </w:r>
      <w:proofErr w:type="spellStart"/>
      <w:r w:rsidRPr="000C0AB6">
        <w:rPr>
          <w:rFonts w:ascii="Arial" w:eastAsia="Times New Roman" w:hAnsi="Arial" w:cs="Arial"/>
          <w:color w:val="536068"/>
          <w:sz w:val="18"/>
          <w:szCs w:val="18"/>
          <w:lang w:val="en-US"/>
        </w:rPr>
        <w:t>elektronski</w:t>
      </w:r>
      <w:proofErr w:type="spellEnd"/>
      <w:r w:rsidRPr="000C0AB6">
        <w:rPr>
          <w:rFonts w:ascii="Arial" w:eastAsia="Times New Roman" w:hAnsi="Arial" w:cs="Arial"/>
          <w:color w:val="536068"/>
          <w:sz w:val="18"/>
          <w:szCs w:val="18"/>
          <w:lang w:val="en-US"/>
        </w:rPr>
        <w:t xml:space="preserve"> </w:t>
      </w:r>
      <w:proofErr w:type="spellStart"/>
      <w:r w:rsidRPr="000C0AB6">
        <w:rPr>
          <w:rFonts w:ascii="Arial" w:eastAsia="Times New Roman" w:hAnsi="Arial" w:cs="Arial"/>
          <w:color w:val="536068"/>
          <w:sz w:val="18"/>
          <w:szCs w:val="18"/>
          <w:lang w:val="en-US"/>
        </w:rPr>
        <w:t>iz</w:t>
      </w:r>
      <w:proofErr w:type="spellEnd"/>
      <w:r w:rsidRPr="000C0AB6">
        <w:rPr>
          <w:rFonts w:ascii="Arial" w:eastAsia="Times New Roman" w:hAnsi="Arial" w:cs="Arial"/>
          <w:color w:val="536068"/>
          <w:sz w:val="18"/>
          <w:szCs w:val="18"/>
          <w:lang w:val="en-US"/>
        </w:rPr>
        <w:t xml:space="preserve"> SAP </w:t>
      </w:r>
      <w:proofErr w:type="spellStart"/>
      <w:r w:rsidRPr="000C0AB6">
        <w:rPr>
          <w:rFonts w:ascii="Arial" w:eastAsia="Times New Roman" w:hAnsi="Arial" w:cs="Arial"/>
          <w:color w:val="536068"/>
          <w:sz w:val="18"/>
          <w:szCs w:val="18"/>
          <w:lang w:val="en-US"/>
        </w:rPr>
        <w:t>sustava</w:t>
      </w:r>
      <w:proofErr w:type="spellEnd"/>
      <w:r w:rsidRPr="00B54AE2">
        <w:rPr>
          <w:rFonts w:ascii="Arial" w:eastAsia="Times New Roman" w:hAnsi="Arial" w:cs="Arial"/>
          <w:color w:val="536068"/>
          <w:sz w:val="18"/>
          <w:szCs w:val="18"/>
          <w:lang w:val="en-US"/>
        </w:rPr>
        <w:t xml:space="preserve">, ukupne neto vrijednosti </w:t>
      </w:r>
      <w:proofErr w:type="spellStart"/>
      <w:r w:rsidRPr="00B54AE2">
        <w:rPr>
          <w:rFonts w:ascii="Arial" w:eastAsia="Times New Roman" w:hAnsi="Arial" w:cs="Arial"/>
          <w:color w:val="536068"/>
          <w:sz w:val="18"/>
          <w:szCs w:val="18"/>
          <w:lang w:val="en-US"/>
        </w:rPr>
        <w:t>ispod</w:t>
      </w:r>
      <w:proofErr w:type="spellEnd"/>
      <w:r w:rsidRPr="00B54AE2">
        <w:rPr>
          <w:rFonts w:ascii="Arial" w:eastAsia="Times New Roman" w:hAnsi="Arial" w:cs="Arial"/>
          <w:color w:val="536068"/>
          <w:sz w:val="18"/>
          <w:szCs w:val="18"/>
          <w:lang w:val="en-US"/>
        </w:rPr>
        <w:t xml:space="preserve"> 1000 EUR, </w:t>
      </w:r>
      <w:proofErr w:type="spellStart"/>
      <w:r w:rsidRPr="00B54AE2">
        <w:rPr>
          <w:rFonts w:ascii="Arial" w:eastAsia="Times New Roman" w:hAnsi="Arial" w:cs="Arial"/>
          <w:color w:val="536068"/>
          <w:sz w:val="18"/>
          <w:szCs w:val="18"/>
          <w:lang w:val="en-US"/>
        </w:rPr>
        <w:t>v</w:t>
      </w:r>
      <w:r w:rsidRPr="000C0AB6">
        <w:rPr>
          <w:rFonts w:ascii="Arial" w:eastAsia="Times New Roman" w:hAnsi="Arial" w:cs="Arial"/>
          <w:color w:val="536068"/>
          <w:sz w:val="18"/>
          <w:szCs w:val="18"/>
          <w:lang w:val="en-US"/>
        </w:rPr>
        <w:t>ažeća</w:t>
      </w:r>
      <w:proofErr w:type="spellEnd"/>
      <w:r w:rsidRPr="000C0AB6">
        <w:rPr>
          <w:rFonts w:ascii="Arial" w:eastAsia="Times New Roman" w:hAnsi="Arial" w:cs="Arial"/>
          <w:color w:val="536068"/>
          <w:sz w:val="18"/>
          <w:szCs w:val="18"/>
          <w:lang w:val="en-US"/>
        </w:rPr>
        <w:t xml:space="preserve"> je bez </w:t>
      </w:r>
      <w:proofErr w:type="spellStart"/>
      <w:r w:rsidRPr="000C0AB6">
        <w:rPr>
          <w:rFonts w:ascii="Arial" w:eastAsia="Times New Roman" w:hAnsi="Arial" w:cs="Arial"/>
          <w:color w:val="536068"/>
          <w:sz w:val="18"/>
          <w:szCs w:val="18"/>
          <w:lang w:val="en-US"/>
        </w:rPr>
        <w:t>potpisa</w:t>
      </w:r>
      <w:proofErr w:type="spellEnd"/>
      <w:r w:rsidRPr="000C0AB6">
        <w:rPr>
          <w:rFonts w:ascii="Arial" w:eastAsia="Times New Roman" w:hAnsi="Arial" w:cs="Arial"/>
          <w:color w:val="536068"/>
          <w:sz w:val="18"/>
          <w:szCs w:val="18"/>
          <w:lang w:val="en-US"/>
        </w:rPr>
        <w:t>.</w:t>
      </w:r>
      <w:bookmarkEnd w:id="0"/>
    </w:p>
    <w:p w14:paraId="01EE9908" w14:textId="3563D298" w:rsidR="004534EE"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Ugovorne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strane</w:t>
      </w:r>
      <w:proofErr w:type="spellEnd"/>
      <w:r w:rsidRPr="005E36FF">
        <w:rPr>
          <w:rFonts w:ascii="Arial" w:eastAsia="Times New Roman" w:hAnsi="Arial" w:cs="Arial"/>
          <w:b/>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zajedno</w:t>
      </w:r>
      <w:proofErr w:type="spellEnd"/>
      <w:r w:rsidRPr="00DA3AD6">
        <w:rPr>
          <w:rFonts w:ascii="Arial" w:eastAsia="Times New Roman" w:hAnsi="Arial" w:cs="Arial"/>
          <w:color w:val="536068"/>
          <w:sz w:val="18"/>
          <w:szCs w:val="18"/>
          <w:lang w:val="en-US"/>
        </w:rPr>
        <w:t>.</w:t>
      </w:r>
    </w:p>
    <w:p w14:paraId="397175FD" w14:textId="77777777" w:rsidR="004534EE" w:rsidRDefault="004534EE" w:rsidP="004534EE">
      <w:pPr>
        <w:spacing w:after="0" w:line="276" w:lineRule="auto"/>
        <w:rPr>
          <w:rFonts w:ascii="Arial" w:eastAsia="Times New Roman" w:hAnsi="Arial" w:cs="Arial"/>
          <w:color w:val="536068"/>
          <w:sz w:val="18"/>
          <w:szCs w:val="18"/>
          <w:lang w:val="en-US"/>
        </w:rPr>
      </w:pPr>
    </w:p>
    <w:p w14:paraId="50C83996"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2C5615B2"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2. CIJENA</w:t>
      </w:r>
    </w:p>
    <w:p w14:paraId="7D8B1E35"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D12E192"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predstavlja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vrijednost</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isplaćuje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navedena</w:t>
      </w:r>
      <w:proofErr w:type="spellEnd"/>
      <w:r w:rsidRPr="00DA3AD6">
        <w:rPr>
          <w:rFonts w:ascii="Arial" w:eastAsia="Times New Roman" w:hAnsi="Arial" w:cs="Arial"/>
          <w:color w:val="536068"/>
          <w:sz w:val="18"/>
          <w:szCs w:val="18"/>
          <w:lang w:val="en-US"/>
        </w:rPr>
        <w:t xml:space="preserve"> je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
    <w:p w14:paraId="386483D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se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ukupnom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iznosu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obliku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jediničnih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navođenja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ukupne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cijene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unaprijed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poznata</w:t>
      </w:r>
      <w:proofErr w:type="spellEnd"/>
      <w:r w:rsidRPr="00DA3AD6">
        <w:rPr>
          <w:rFonts w:ascii="Arial" w:eastAsia="Times New Roman" w:hAnsi="Arial" w:cs="Arial"/>
          <w:color w:val="536068"/>
          <w:sz w:val="18"/>
          <w:szCs w:val="18"/>
          <w:lang w:val="en-US"/>
        </w:rPr>
        <w:t>).</w:t>
      </w:r>
    </w:p>
    <w:p w14:paraId="0323AFB9"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uključuje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povezane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troškove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vezane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kupnju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paritetu</w:t>
      </w:r>
      <w:proofErr w:type="spellEnd"/>
      <w:r w:rsidRPr="00DA3AD6">
        <w:rPr>
          <w:rFonts w:ascii="Arial" w:eastAsia="Times New Roman" w:hAnsi="Arial" w:cs="Arial"/>
          <w:color w:val="536068"/>
          <w:sz w:val="18"/>
          <w:szCs w:val="18"/>
          <w:lang w:val="en-US"/>
        </w:rPr>
        <w:t xml:space="preserve">. </w:t>
      </w:r>
    </w:p>
    <w:p w14:paraId="0B18F80B"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lastRenderedPageBreak/>
        <w:t>Jedinične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ukupna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Robe ne </w:t>
      </w:r>
      <w:proofErr w:type="spellStart"/>
      <w:r w:rsidRPr="00DA3AD6">
        <w:rPr>
          <w:rFonts w:ascii="Arial" w:eastAsia="Times New Roman" w:hAnsi="Arial" w:cs="Arial"/>
          <w:color w:val="536068"/>
          <w:sz w:val="18"/>
          <w:szCs w:val="18"/>
          <w:lang w:val="en-US"/>
        </w:rPr>
        <w:t>sadrži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obračunat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iznos</w:t>
      </w:r>
      <w:proofErr w:type="spellEnd"/>
      <w:r w:rsidRPr="00DA3AD6">
        <w:rPr>
          <w:rFonts w:ascii="Arial" w:eastAsia="Times New Roman" w:hAnsi="Arial" w:cs="Arial"/>
          <w:color w:val="536068"/>
          <w:sz w:val="18"/>
          <w:szCs w:val="18"/>
          <w:lang w:val="en-US"/>
        </w:rPr>
        <w:t xml:space="preserve"> PDV </w:t>
      </w:r>
      <w:proofErr w:type="spellStart"/>
      <w:r w:rsidRPr="00DA3AD6">
        <w:rPr>
          <w:rFonts w:ascii="Arial" w:eastAsia="Times New Roman" w:hAnsi="Arial" w:cs="Arial"/>
          <w:color w:val="536068"/>
          <w:sz w:val="18"/>
          <w:szCs w:val="18"/>
          <w:lang w:val="en-US"/>
        </w:rPr>
        <w:t>već</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obračunati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zasebno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iskazati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nastanka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
    <w:p w14:paraId="57F07B7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isporučuje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oslobođena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PDV,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navedeno</w:t>
      </w:r>
      <w:proofErr w:type="spellEnd"/>
      <w:r w:rsidRPr="00DA3AD6">
        <w:rPr>
          <w:rFonts w:ascii="Arial" w:eastAsia="Times New Roman" w:hAnsi="Arial" w:cs="Arial"/>
          <w:color w:val="536068"/>
          <w:sz w:val="18"/>
          <w:szCs w:val="18"/>
          <w:lang w:val="en-US"/>
        </w:rPr>
        <w:t xml:space="preserve"> da PDV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zaračunat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navođenje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mjerodavne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zakonske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osnove</w:t>
      </w:r>
      <w:proofErr w:type="spellEnd"/>
      <w:r w:rsidRPr="00DA3AD6">
        <w:rPr>
          <w:rFonts w:ascii="Arial" w:eastAsia="Times New Roman" w:hAnsi="Arial" w:cs="Arial"/>
          <w:color w:val="536068"/>
          <w:sz w:val="18"/>
          <w:szCs w:val="18"/>
          <w:lang w:val="en-US"/>
        </w:rPr>
        <w:t>.</w:t>
      </w:r>
    </w:p>
    <w:p w14:paraId="3FBC666C"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39B2199F"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EU, PDV se </w:t>
      </w:r>
      <w:proofErr w:type="spellStart"/>
      <w:r w:rsidRPr="00DA3AD6">
        <w:rPr>
          <w:rFonts w:ascii="Arial" w:eastAsia="Times New Roman" w:hAnsi="Arial" w:cs="Arial"/>
          <w:color w:val="536068"/>
          <w:sz w:val="18"/>
          <w:szCs w:val="18"/>
          <w:lang w:val="en-US"/>
        </w:rPr>
        <w:t>plaća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instituta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prijenosa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sadržavati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napomenu</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prijenosu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glasi</w:t>
      </w:r>
      <w:proofErr w:type="spellEnd"/>
      <w:r w:rsidRPr="00DA3AD6">
        <w:rPr>
          <w:rFonts w:ascii="Arial" w:eastAsia="Times New Roman" w:hAnsi="Arial" w:cs="Arial"/>
          <w:color w:val="536068"/>
          <w:sz w:val="18"/>
          <w:szCs w:val="18"/>
          <w:lang w:val="en-US"/>
        </w:rPr>
        <w:t>: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w:t>
      </w:r>
      <w:proofErr w:type="spellEnd"/>
      <w:r w:rsidRPr="00DA3AD6">
        <w:rPr>
          <w:rFonts w:ascii="Arial" w:eastAsia="Times New Roman" w:hAnsi="Arial" w:cs="Arial"/>
          <w:color w:val="536068"/>
          <w:sz w:val="18"/>
          <w:szCs w:val="18"/>
          <w:lang w:val="en-US"/>
        </w:rPr>
        <w:t xml:space="preserve"> PDV (</w:t>
      </w:r>
      <w:proofErr w:type="spellStart"/>
      <w:r w:rsidRPr="00DA3AD6">
        <w:rPr>
          <w:rFonts w:ascii="Arial" w:eastAsia="Times New Roman" w:hAnsi="Arial" w:cs="Arial"/>
          <w:color w:val="536068"/>
          <w:sz w:val="18"/>
          <w:szCs w:val="18"/>
          <w:lang w:val="en-US"/>
        </w:rPr>
        <w:t>prijenos</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w:t>
      </w:r>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Direktivi</w:t>
      </w:r>
      <w:proofErr w:type="spellEnd"/>
      <w:r w:rsidRPr="00DA3AD6">
        <w:rPr>
          <w:rFonts w:ascii="Arial" w:eastAsia="Times New Roman" w:hAnsi="Arial" w:cs="Arial"/>
          <w:color w:val="536068"/>
          <w:sz w:val="18"/>
          <w:szCs w:val="18"/>
          <w:lang w:val="en-US"/>
        </w:rPr>
        <w:t xml:space="preserve"> 2006/112/EZ - </w:t>
      </w:r>
      <w:proofErr w:type="spellStart"/>
      <w:r w:rsidRPr="00DA3AD6">
        <w:rPr>
          <w:rFonts w:ascii="Arial" w:eastAsia="Times New Roman" w:hAnsi="Arial" w:cs="Arial"/>
          <w:color w:val="536068"/>
          <w:sz w:val="18"/>
          <w:szCs w:val="18"/>
          <w:lang w:val="en-US"/>
        </w:rPr>
        <w:t>Načela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ubiranja</w:t>
      </w:r>
      <w:proofErr w:type="spellEnd"/>
      <w:r w:rsidRPr="00DA3AD6">
        <w:rPr>
          <w:rFonts w:ascii="Arial" w:eastAsia="Times New Roman" w:hAnsi="Arial" w:cs="Arial"/>
          <w:color w:val="536068"/>
          <w:sz w:val="18"/>
          <w:szCs w:val="18"/>
          <w:lang w:val="en-US"/>
        </w:rPr>
        <w:t xml:space="preserve"> PDV-a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području</w:t>
      </w:r>
      <w:proofErr w:type="spellEnd"/>
      <w:r w:rsidRPr="00DA3AD6">
        <w:rPr>
          <w:rFonts w:ascii="Arial" w:eastAsia="Times New Roman" w:hAnsi="Arial" w:cs="Arial"/>
          <w:color w:val="536068"/>
          <w:sz w:val="18"/>
          <w:szCs w:val="18"/>
          <w:lang w:val="en-US"/>
        </w:rPr>
        <w:t xml:space="preserve"> EU. </w:t>
      </w:r>
    </w:p>
    <w:p w14:paraId="008DC12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Jedinične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ukupna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Robe je </w:t>
      </w:r>
      <w:proofErr w:type="spellStart"/>
      <w:r w:rsidRPr="00DA3AD6">
        <w:rPr>
          <w:rFonts w:ascii="Arial" w:eastAsia="Times New Roman" w:hAnsi="Arial" w:cs="Arial"/>
          <w:color w:val="536068"/>
          <w:sz w:val="18"/>
          <w:szCs w:val="18"/>
          <w:lang w:val="en-US"/>
        </w:rPr>
        <w:t>fiksna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nepromjenjiva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
    <w:p w14:paraId="5938C213" w14:textId="77777777" w:rsidR="004534EE" w:rsidRDefault="004534EE" w:rsidP="004534EE">
      <w:pPr>
        <w:spacing w:after="0" w:line="276" w:lineRule="auto"/>
        <w:rPr>
          <w:rFonts w:ascii="Arial" w:eastAsia="Times New Roman" w:hAnsi="Arial" w:cs="Arial"/>
          <w:color w:val="536068"/>
          <w:sz w:val="18"/>
          <w:szCs w:val="18"/>
          <w:lang w:val="en-US"/>
        </w:rPr>
      </w:pPr>
    </w:p>
    <w:p w14:paraId="717A2DDD"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773E7037"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3. IZDAVANJE RAČUNA I PLAĆANJE</w:t>
      </w:r>
    </w:p>
    <w:p w14:paraId="3163F4C7"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62B24770"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Po </w:t>
      </w:r>
      <w:proofErr w:type="spellStart"/>
      <w:r w:rsidRPr="00DA3AD6">
        <w:rPr>
          <w:rFonts w:ascii="Arial" w:eastAsia="Times New Roman" w:hAnsi="Arial" w:cs="Arial"/>
          <w:color w:val="536068"/>
          <w:sz w:val="18"/>
          <w:szCs w:val="18"/>
          <w:lang w:val="en-US"/>
        </w:rPr>
        <w:t>izvršenoj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primopredaji</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ispostaviti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isporučenu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preuzetu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w:t>
      </w:r>
      <w:proofErr w:type="spellStart"/>
      <w:r w:rsidRPr="00DA3AD6">
        <w:rPr>
          <w:rFonts w:ascii="Arial" w:eastAsia="Times New Roman" w:hAnsi="Arial" w:cs="Arial"/>
          <w:color w:val="536068"/>
          <w:sz w:val="18"/>
          <w:szCs w:val="18"/>
          <w:lang w:val="en-US"/>
        </w:rPr>
        <w:t>najkasnije</w:t>
      </w:r>
      <w:proofErr w:type="spellEnd"/>
      <w:r w:rsidRPr="00DA3AD6">
        <w:rPr>
          <w:rFonts w:ascii="Arial" w:eastAsia="Times New Roman" w:hAnsi="Arial" w:cs="Arial"/>
          <w:color w:val="536068"/>
          <w:sz w:val="18"/>
          <w:szCs w:val="18"/>
          <w:lang w:val="en-US"/>
        </w:rPr>
        <w:t xml:space="preserve"> 3 </w:t>
      </w:r>
      <w:proofErr w:type="spellStart"/>
      <w:r w:rsidRPr="00DA3AD6">
        <w:rPr>
          <w:rFonts w:ascii="Arial" w:eastAsia="Times New Roman" w:hAnsi="Arial" w:cs="Arial"/>
          <w:color w:val="536068"/>
          <w:sz w:val="18"/>
          <w:szCs w:val="18"/>
          <w:lang w:val="en-US"/>
        </w:rPr>
        <w:t>radna</w:t>
      </w:r>
      <w:proofErr w:type="spellEnd"/>
      <w:r w:rsidRPr="00DA3AD6">
        <w:rPr>
          <w:rFonts w:ascii="Arial" w:eastAsia="Times New Roman" w:hAnsi="Arial" w:cs="Arial"/>
          <w:color w:val="536068"/>
          <w:sz w:val="18"/>
          <w:szCs w:val="18"/>
          <w:lang w:val="en-US"/>
        </w:rPr>
        <w:t xml:space="preserve"> dana od dana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
    <w:p w14:paraId="6C6B8906"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Datum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računu</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identičan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datumu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dokumentu</w:t>
      </w:r>
      <w:proofErr w:type="spellEnd"/>
      <w:r w:rsidRPr="00DA3AD6">
        <w:rPr>
          <w:rFonts w:ascii="Arial" w:eastAsia="Times New Roman" w:hAnsi="Arial" w:cs="Arial"/>
          <w:color w:val="536068"/>
          <w:sz w:val="18"/>
          <w:szCs w:val="18"/>
          <w:lang w:val="en-US"/>
        </w:rPr>
        <w:t xml:space="preserve">. </w:t>
      </w:r>
    </w:p>
    <w:p w14:paraId="74749640"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svaku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zaseban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w:t>
      </w:r>
    </w:p>
    <w:p w14:paraId="37B504D2" w14:textId="77777777" w:rsidR="004534EE" w:rsidRPr="00DA3AD6" w:rsidRDefault="004534EE" w:rsidP="00464EC2">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adresu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Dispoziciji</w:t>
      </w:r>
      <w:proofErr w:type="spellEnd"/>
      <w:r w:rsidRPr="00DA3AD6">
        <w:rPr>
          <w:rFonts w:ascii="Arial" w:eastAsia="Times New Roman" w:hAnsi="Arial" w:cs="Arial"/>
          <w:color w:val="536068"/>
          <w:sz w:val="18"/>
          <w:szCs w:val="18"/>
          <w:lang w:val="en-US"/>
        </w:rPr>
        <w:t>.</w:t>
      </w:r>
    </w:p>
    <w:p w14:paraId="4F38F3C9" w14:textId="77777777" w:rsidR="00464EC2" w:rsidRDefault="00464EC2" w:rsidP="00464EC2">
      <w:pPr>
        <w:spacing w:after="0"/>
        <w:rPr>
          <w:rFonts w:ascii="Arial" w:eastAsia="Times New Roman" w:hAnsi="Arial" w:cs="Arial"/>
          <w:color w:val="536068"/>
          <w:sz w:val="18"/>
          <w:szCs w:val="18"/>
          <w:lang w:val="en-US"/>
        </w:rPr>
      </w:pPr>
      <w:r>
        <w:rPr>
          <w:rFonts w:ascii="Arial" w:eastAsia="Times New Roman" w:hAnsi="Arial" w:cs="Arial"/>
          <w:color w:val="536068"/>
          <w:sz w:val="18"/>
          <w:szCs w:val="18"/>
          <w:lang w:val="en-US"/>
        </w:rPr>
        <w:t xml:space="preserve">U </w:t>
      </w:r>
      <w:proofErr w:type="spellStart"/>
      <w:r>
        <w:rPr>
          <w:rFonts w:ascii="Arial" w:eastAsia="Times New Roman" w:hAnsi="Arial" w:cs="Arial"/>
          <w:color w:val="536068"/>
          <w:sz w:val="18"/>
          <w:szCs w:val="18"/>
          <w:lang w:val="en-US"/>
        </w:rPr>
        <w:t>slučaju</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kuvertiranja</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računa</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na</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kuverti</w:t>
      </w:r>
      <w:proofErr w:type="spellEnd"/>
      <w:r w:rsidRPr="007F08CF">
        <w:rPr>
          <w:rFonts w:ascii="Arial" w:eastAsia="Times New Roman" w:hAnsi="Arial" w:cs="Arial"/>
          <w:color w:val="536068"/>
          <w:sz w:val="18"/>
          <w:szCs w:val="18"/>
          <w:lang w:val="en-US"/>
        </w:rPr>
        <w:t xml:space="preserve"> je </w:t>
      </w:r>
      <w:proofErr w:type="spellStart"/>
      <w:r w:rsidRPr="007F08CF">
        <w:rPr>
          <w:rFonts w:ascii="Arial" w:eastAsia="Times New Roman" w:hAnsi="Arial" w:cs="Arial"/>
          <w:color w:val="536068"/>
          <w:sz w:val="18"/>
          <w:szCs w:val="18"/>
          <w:lang w:val="en-US"/>
        </w:rPr>
        <w:t>potrebno</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staviti</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oznaku</w:t>
      </w:r>
      <w:proofErr w:type="spellEnd"/>
      <w:r w:rsidRPr="007F08CF">
        <w:rPr>
          <w:rFonts w:ascii="Arial" w:eastAsia="Times New Roman" w:hAnsi="Arial" w:cs="Arial"/>
          <w:color w:val="536068"/>
          <w:sz w:val="18"/>
          <w:szCs w:val="18"/>
          <w:lang w:val="en-US"/>
        </w:rPr>
        <w:t xml:space="preserve"> „</w:t>
      </w:r>
      <w:proofErr w:type="gramStart"/>
      <w:r w:rsidRPr="007F08CF">
        <w:rPr>
          <w:rFonts w:ascii="Arial" w:eastAsia="Times New Roman" w:hAnsi="Arial" w:cs="Arial"/>
          <w:color w:val="536068"/>
          <w:sz w:val="18"/>
          <w:szCs w:val="18"/>
          <w:lang w:val="en-US"/>
        </w:rPr>
        <w:t>RAČUN“</w:t>
      </w:r>
      <w:proofErr w:type="gramEnd"/>
      <w:r w:rsidRPr="007F08CF">
        <w:rPr>
          <w:rFonts w:ascii="Arial" w:eastAsia="Times New Roman" w:hAnsi="Arial" w:cs="Arial"/>
          <w:color w:val="536068"/>
          <w:sz w:val="18"/>
          <w:szCs w:val="18"/>
          <w:lang w:val="en-US"/>
        </w:rPr>
        <w:t>.</w:t>
      </w:r>
      <w:r>
        <w:rPr>
          <w:rFonts w:ascii="Arial" w:eastAsia="Times New Roman" w:hAnsi="Arial" w:cs="Arial"/>
          <w:color w:val="536068"/>
          <w:sz w:val="18"/>
          <w:szCs w:val="18"/>
          <w:lang w:val="en-US"/>
        </w:rPr>
        <w:t xml:space="preserve"> </w:t>
      </w:r>
    </w:p>
    <w:p w14:paraId="56ED42C8" w14:textId="55A792CE" w:rsidR="00464EC2" w:rsidRDefault="00464EC2" w:rsidP="00464EC2">
      <w:pPr>
        <w:spacing w:after="0"/>
        <w:rPr>
          <w:rFonts w:ascii="Arial" w:hAnsi="Arial" w:cs="Arial"/>
          <w:color w:val="536068"/>
          <w:sz w:val="18"/>
          <w:szCs w:val="18"/>
          <w:lang w:val="en-US"/>
        </w:rPr>
      </w:pPr>
      <w:r>
        <w:rPr>
          <w:rFonts w:ascii="Arial" w:hAnsi="Arial" w:cs="Arial"/>
          <w:color w:val="536068"/>
          <w:sz w:val="18"/>
          <w:szCs w:val="18"/>
          <w:lang w:val="en-US"/>
        </w:rPr>
        <w:t xml:space="preserve">U </w:t>
      </w:r>
      <w:proofErr w:type="spellStart"/>
      <w:r>
        <w:rPr>
          <w:rFonts w:ascii="Arial" w:hAnsi="Arial" w:cs="Arial"/>
          <w:color w:val="536068"/>
          <w:sz w:val="18"/>
          <w:szCs w:val="18"/>
          <w:lang w:val="en-US"/>
        </w:rPr>
        <w:t>slučaju</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ispostave</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računa</w:t>
      </w:r>
      <w:proofErr w:type="spellEnd"/>
      <w:r>
        <w:rPr>
          <w:rFonts w:ascii="Arial" w:hAnsi="Arial" w:cs="Arial"/>
          <w:color w:val="536068"/>
          <w:sz w:val="18"/>
          <w:szCs w:val="18"/>
          <w:lang w:val="en-US"/>
        </w:rPr>
        <w:t xml:space="preserve"> u </w:t>
      </w:r>
      <w:proofErr w:type="spellStart"/>
      <w:r>
        <w:rPr>
          <w:rFonts w:ascii="Arial" w:hAnsi="Arial" w:cs="Arial"/>
          <w:color w:val="536068"/>
          <w:sz w:val="18"/>
          <w:szCs w:val="18"/>
          <w:lang w:val="en-US"/>
        </w:rPr>
        <w:t>elektroničkom</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obliku</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isti</w:t>
      </w:r>
      <w:proofErr w:type="spellEnd"/>
      <w:r>
        <w:rPr>
          <w:rFonts w:ascii="Arial" w:hAnsi="Arial" w:cs="Arial"/>
          <w:color w:val="536068"/>
          <w:sz w:val="18"/>
          <w:szCs w:val="18"/>
          <w:lang w:val="en-US"/>
        </w:rPr>
        <w:t xml:space="preserve"> mora </w:t>
      </w:r>
      <w:proofErr w:type="spellStart"/>
      <w:r>
        <w:rPr>
          <w:rFonts w:ascii="Arial" w:hAnsi="Arial" w:cs="Arial"/>
          <w:color w:val="536068"/>
          <w:sz w:val="18"/>
          <w:szCs w:val="18"/>
          <w:lang w:val="en-US"/>
        </w:rPr>
        <w:t>biti</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ispostavljen</w:t>
      </w:r>
      <w:proofErr w:type="spellEnd"/>
      <w:r>
        <w:rPr>
          <w:rFonts w:ascii="Arial" w:hAnsi="Arial" w:cs="Arial"/>
          <w:color w:val="536068"/>
          <w:sz w:val="18"/>
          <w:szCs w:val="18"/>
          <w:lang w:val="en-US"/>
        </w:rPr>
        <w:t xml:space="preserve"> u </w:t>
      </w:r>
      <w:proofErr w:type="spellStart"/>
      <w:r>
        <w:rPr>
          <w:rFonts w:ascii="Arial" w:hAnsi="Arial" w:cs="Arial"/>
          <w:color w:val="536068"/>
          <w:sz w:val="18"/>
          <w:szCs w:val="18"/>
          <w:lang w:val="en-US"/>
        </w:rPr>
        <w:t>nekom</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od</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strukturiranih</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oblika</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pri</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čemu</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sustav</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Kupca</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zaprima</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račun</w:t>
      </w:r>
      <w:proofErr w:type="spellEnd"/>
      <w:r>
        <w:rPr>
          <w:rFonts w:ascii="Arial" w:hAnsi="Arial" w:cs="Arial"/>
          <w:color w:val="536068"/>
          <w:sz w:val="18"/>
          <w:szCs w:val="18"/>
          <w:lang w:val="en-US"/>
        </w:rPr>
        <w:t xml:space="preserve"> u XML </w:t>
      </w:r>
      <w:proofErr w:type="spellStart"/>
      <w:r>
        <w:rPr>
          <w:rFonts w:ascii="Arial" w:hAnsi="Arial" w:cs="Arial"/>
          <w:color w:val="536068"/>
          <w:sz w:val="18"/>
          <w:szCs w:val="18"/>
          <w:lang w:val="en-US"/>
        </w:rPr>
        <w:t>obliku</w:t>
      </w:r>
      <w:proofErr w:type="spellEnd"/>
      <w:r>
        <w:rPr>
          <w:rFonts w:ascii="Arial" w:hAnsi="Arial" w:cs="Arial"/>
          <w:color w:val="536068"/>
          <w:sz w:val="18"/>
          <w:szCs w:val="18"/>
          <w:lang w:val="en-US"/>
        </w:rPr>
        <w:t xml:space="preserve">. </w:t>
      </w:r>
    </w:p>
    <w:p w14:paraId="67C9A6FF" w14:textId="77777777" w:rsidR="009F2497" w:rsidRDefault="009F2497" w:rsidP="00464EC2">
      <w:pPr>
        <w:spacing w:after="0"/>
        <w:rPr>
          <w:color w:val="1F4E79"/>
        </w:rPr>
      </w:pPr>
    </w:p>
    <w:p w14:paraId="68581518" w14:textId="77777777" w:rsidR="004534EE" w:rsidRPr="00E772D8" w:rsidRDefault="004534EE" w:rsidP="004534EE">
      <w:pPr>
        <w:spacing w:after="0" w:line="276" w:lineRule="auto"/>
        <w:rPr>
          <w:rFonts w:ascii="Arial" w:eastAsia="Times New Roman" w:hAnsi="Arial" w:cs="Arial"/>
          <w:color w:val="536068"/>
          <w:sz w:val="18"/>
          <w:szCs w:val="18"/>
        </w:rPr>
      </w:pPr>
      <w:r w:rsidRPr="00E772D8">
        <w:rPr>
          <w:rFonts w:ascii="Arial" w:eastAsia="Times New Roman" w:hAnsi="Arial" w:cs="Arial"/>
          <w:color w:val="536068"/>
          <w:sz w:val="18"/>
          <w:szCs w:val="18"/>
        </w:rPr>
        <w:t>Račun mora pored propisanih elemenata iz Zakona o PDV-u sadržavati i sljedeće:</w:t>
      </w:r>
    </w:p>
    <w:p w14:paraId="162E23BF"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Mjesto</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w:t>
      </w:r>
      <w:proofErr w:type="spellEnd"/>
      <w:r w:rsidRPr="00937E7B">
        <w:rPr>
          <w:rFonts w:ascii="Arial" w:eastAsia="Times New Roman" w:hAnsi="Arial" w:cs="Arial"/>
          <w:color w:val="536068"/>
          <w:sz w:val="18"/>
          <w:szCs w:val="18"/>
          <w:lang w:val="en-US"/>
        </w:rPr>
        <w:t xml:space="preserve"> datum </w:t>
      </w:r>
      <w:proofErr w:type="spellStart"/>
      <w:r w:rsidRPr="00937E7B">
        <w:rPr>
          <w:rFonts w:ascii="Arial" w:eastAsia="Times New Roman" w:hAnsi="Arial" w:cs="Arial"/>
          <w:color w:val="536068"/>
          <w:sz w:val="18"/>
          <w:szCs w:val="18"/>
          <w:lang w:val="en-US"/>
        </w:rPr>
        <w:t>izdavanja</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računa</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broj</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računa</w:t>
      </w:r>
      <w:proofErr w:type="spellEnd"/>
      <w:r w:rsidRPr="00937E7B" w:rsidDel="00370F76">
        <w:rPr>
          <w:rFonts w:ascii="Arial" w:eastAsia="Times New Roman" w:hAnsi="Arial" w:cs="Arial"/>
          <w:color w:val="536068"/>
          <w:sz w:val="18"/>
          <w:szCs w:val="18"/>
          <w:lang w:val="en-US"/>
        </w:rPr>
        <w:t xml:space="preserve"> </w:t>
      </w:r>
    </w:p>
    <w:p w14:paraId="031E0AB1"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Ime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adresu</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w:t>
      </w:r>
      <w:proofErr w:type="spellEnd"/>
      <w:r w:rsidRPr="00937E7B">
        <w:rPr>
          <w:rFonts w:ascii="Arial" w:eastAsia="Times New Roman" w:hAnsi="Arial" w:cs="Arial"/>
          <w:color w:val="536068"/>
          <w:sz w:val="18"/>
          <w:szCs w:val="18"/>
          <w:lang w:val="en-US"/>
        </w:rPr>
        <w:t xml:space="preserve"> OIB </w:t>
      </w:r>
      <w:proofErr w:type="spellStart"/>
      <w:r w:rsidRPr="00937E7B">
        <w:rPr>
          <w:rFonts w:ascii="Arial" w:eastAsia="Times New Roman" w:hAnsi="Arial" w:cs="Arial"/>
          <w:color w:val="536068"/>
          <w:sz w:val="18"/>
          <w:szCs w:val="18"/>
          <w:lang w:val="en-US"/>
        </w:rPr>
        <w:t>Prodavatelja</w:t>
      </w:r>
      <w:proofErr w:type="spellEnd"/>
    </w:p>
    <w:p w14:paraId="328CD389"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Ime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adresu</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w:t>
      </w:r>
      <w:proofErr w:type="spellEnd"/>
      <w:r w:rsidRPr="00937E7B">
        <w:rPr>
          <w:rFonts w:ascii="Arial" w:eastAsia="Times New Roman" w:hAnsi="Arial" w:cs="Arial"/>
          <w:color w:val="536068"/>
          <w:sz w:val="18"/>
          <w:szCs w:val="18"/>
          <w:lang w:val="en-US"/>
        </w:rPr>
        <w:t xml:space="preserve"> OIB </w:t>
      </w:r>
      <w:proofErr w:type="spellStart"/>
      <w:r w:rsidRPr="00937E7B">
        <w:rPr>
          <w:rFonts w:ascii="Arial" w:eastAsia="Times New Roman" w:hAnsi="Arial" w:cs="Arial"/>
          <w:color w:val="536068"/>
          <w:sz w:val="18"/>
          <w:szCs w:val="18"/>
          <w:lang w:val="en-US"/>
        </w:rPr>
        <w:t>Kupca</w:t>
      </w:r>
      <w:proofErr w:type="spellEnd"/>
      <w:r w:rsidRPr="00937E7B">
        <w:rPr>
          <w:rFonts w:ascii="Arial" w:eastAsia="Times New Roman" w:hAnsi="Arial" w:cs="Arial"/>
          <w:color w:val="536068"/>
          <w:sz w:val="18"/>
          <w:szCs w:val="18"/>
          <w:lang w:val="en-US"/>
        </w:rPr>
        <w:t xml:space="preserve"> </w:t>
      </w:r>
    </w:p>
    <w:p w14:paraId="5F9C0131"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r w:rsidRPr="00937E7B">
        <w:rPr>
          <w:rFonts w:ascii="Arial" w:eastAsia="Times New Roman" w:hAnsi="Arial" w:cs="Arial"/>
          <w:color w:val="536068"/>
          <w:sz w:val="18"/>
          <w:szCs w:val="18"/>
          <w:lang w:val="en-US"/>
        </w:rPr>
        <w:t xml:space="preserve">Datum </w:t>
      </w:r>
      <w:proofErr w:type="spellStart"/>
      <w:r w:rsidRPr="00937E7B">
        <w:rPr>
          <w:rFonts w:ascii="Arial" w:eastAsia="Times New Roman" w:hAnsi="Arial" w:cs="Arial"/>
          <w:color w:val="536068"/>
          <w:sz w:val="18"/>
          <w:szCs w:val="18"/>
          <w:lang w:val="en-US"/>
        </w:rPr>
        <w:t>isporuke</w:t>
      </w:r>
      <w:proofErr w:type="spellEnd"/>
      <w:r w:rsidRPr="00937E7B">
        <w:rPr>
          <w:rFonts w:ascii="Arial" w:eastAsia="Times New Roman" w:hAnsi="Arial" w:cs="Arial"/>
          <w:color w:val="536068"/>
          <w:sz w:val="18"/>
          <w:szCs w:val="18"/>
          <w:lang w:val="en-US"/>
        </w:rPr>
        <w:t xml:space="preserve"> </w:t>
      </w:r>
    </w:p>
    <w:p w14:paraId="7EE69E25"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Ovjeru</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ovlaštene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osobe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Prodavatelja</w:t>
      </w:r>
      <w:proofErr w:type="spellEnd"/>
    </w:p>
    <w:p w14:paraId="704E007A"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r w:rsidRPr="00937E7B">
        <w:rPr>
          <w:rFonts w:ascii="Arial" w:eastAsia="Times New Roman" w:hAnsi="Arial" w:cs="Arial"/>
          <w:color w:val="536068"/>
          <w:sz w:val="18"/>
          <w:szCs w:val="18"/>
          <w:lang w:val="en-US"/>
        </w:rPr>
        <w:t xml:space="preserve">Datum DVO </w:t>
      </w:r>
      <w:proofErr w:type="spellStart"/>
      <w:r w:rsidRPr="00937E7B">
        <w:rPr>
          <w:rFonts w:ascii="Arial" w:eastAsia="Times New Roman" w:hAnsi="Arial" w:cs="Arial"/>
          <w:color w:val="536068"/>
          <w:sz w:val="18"/>
          <w:szCs w:val="18"/>
          <w:lang w:val="en-US"/>
        </w:rPr>
        <w:t>i</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rok</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plaćanja</w:t>
      </w:r>
      <w:proofErr w:type="spellEnd"/>
    </w:p>
    <w:p w14:paraId="7B753F14"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Broj</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Narudžbenice</w:t>
      </w:r>
      <w:proofErr w:type="spellEnd"/>
      <w:r w:rsidRPr="00937E7B">
        <w:rPr>
          <w:rFonts w:ascii="Arial" w:eastAsia="Times New Roman" w:hAnsi="Arial" w:cs="Arial"/>
          <w:color w:val="536068"/>
          <w:sz w:val="18"/>
          <w:szCs w:val="18"/>
          <w:lang w:val="en-US"/>
        </w:rPr>
        <w:t>/</w:t>
      </w:r>
      <w:proofErr w:type="spellStart"/>
      <w:r w:rsidRPr="00937E7B">
        <w:rPr>
          <w:rFonts w:ascii="Arial" w:eastAsia="Times New Roman" w:hAnsi="Arial" w:cs="Arial"/>
          <w:color w:val="536068"/>
          <w:sz w:val="18"/>
          <w:szCs w:val="18"/>
          <w:lang w:val="en-US"/>
        </w:rPr>
        <w:t>Dispozicije</w:t>
      </w:r>
      <w:proofErr w:type="spellEnd"/>
      <w:r w:rsidRPr="00937E7B">
        <w:rPr>
          <w:rFonts w:ascii="Arial" w:eastAsia="Times New Roman" w:hAnsi="Arial" w:cs="Arial"/>
          <w:color w:val="536068"/>
          <w:sz w:val="18"/>
          <w:szCs w:val="18"/>
          <w:lang w:val="en-US"/>
        </w:rPr>
        <w:t xml:space="preserve"> po </w:t>
      </w:r>
      <w:proofErr w:type="spellStart"/>
      <w:r w:rsidRPr="00937E7B">
        <w:rPr>
          <w:rFonts w:ascii="Arial" w:eastAsia="Times New Roman" w:hAnsi="Arial" w:cs="Arial"/>
          <w:color w:val="536068"/>
          <w:sz w:val="18"/>
          <w:szCs w:val="18"/>
          <w:lang w:val="en-US"/>
        </w:rPr>
        <w:t>kojoj</w:t>
      </w:r>
      <w:proofErr w:type="spellEnd"/>
      <w:r w:rsidRPr="00937E7B">
        <w:rPr>
          <w:rFonts w:ascii="Arial" w:eastAsia="Times New Roman" w:hAnsi="Arial" w:cs="Arial"/>
          <w:color w:val="536068"/>
          <w:sz w:val="18"/>
          <w:szCs w:val="18"/>
          <w:lang w:val="en-US"/>
        </w:rPr>
        <w:t xml:space="preserve"> je </w:t>
      </w:r>
      <w:proofErr w:type="spellStart"/>
      <w:r w:rsidRPr="00937E7B">
        <w:rPr>
          <w:rFonts w:ascii="Arial" w:eastAsia="Times New Roman" w:hAnsi="Arial" w:cs="Arial"/>
          <w:color w:val="536068"/>
          <w:sz w:val="18"/>
          <w:szCs w:val="18"/>
          <w:lang w:val="en-US"/>
        </w:rPr>
        <w:t>račun</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ispostavljen</w:t>
      </w:r>
      <w:proofErr w:type="spellEnd"/>
    </w:p>
    <w:p w14:paraId="5C01DEB8"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Naziv</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količinu</w:t>
      </w:r>
      <w:proofErr w:type="spellEnd"/>
      <w:r w:rsidRPr="00937E7B">
        <w:rPr>
          <w:rFonts w:ascii="Arial" w:eastAsia="Times New Roman" w:hAnsi="Arial" w:cs="Arial"/>
          <w:color w:val="536068"/>
          <w:sz w:val="18"/>
          <w:szCs w:val="18"/>
          <w:lang w:val="en-US"/>
        </w:rPr>
        <w:t xml:space="preserve"> Robe</w:t>
      </w:r>
    </w:p>
    <w:p w14:paraId="4ECA2DCE"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Ukupnu</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cijenu</w:t>
      </w:r>
      <w:proofErr w:type="spellEnd"/>
    </w:p>
    <w:p w14:paraId="3D4C266E"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Paritet</w:t>
      </w:r>
      <w:proofErr w:type="spellEnd"/>
    </w:p>
    <w:p w14:paraId="2D6B27B3"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Posebno</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iskazan</w:t>
      </w:r>
      <w:proofErr w:type="spellEnd"/>
      <w:r w:rsidRPr="00937E7B">
        <w:rPr>
          <w:rFonts w:ascii="Arial" w:eastAsia="Times New Roman" w:hAnsi="Arial" w:cs="Arial"/>
          <w:color w:val="536068"/>
          <w:sz w:val="18"/>
          <w:szCs w:val="18"/>
          <w:lang w:val="en-US"/>
        </w:rPr>
        <w:t xml:space="preserve"> PDV; </w:t>
      </w:r>
      <w:proofErr w:type="spellStart"/>
      <w:r w:rsidRPr="00937E7B">
        <w:rPr>
          <w:rFonts w:ascii="Arial" w:eastAsia="Times New Roman" w:hAnsi="Arial" w:cs="Arial"/>
          <w:color w:val="536068"/>
          <w:sz w:val="18"/>
          <w:szCs w:val="18"/>
          <w:lang w:val="en-US"/>
        </w:rPr>
        <w:t>iznos</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poreza</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razvrstan</w:t>
      </w:r>
      <w:proofErr w:type="spellEnd"/>
      <w:r w:rsidRPr="00937E7B">
        <w:rPr>
          <w:rFonts w:ascii="Arial" w:eastAsia="Times New Roman" w:hAnsi="Arial" w:cs="Arial"/>
          <w:color w:val="536068"/>
          <w:sz w:val="18"/>
          <w:szCs w:val="18"/>
          <w:lang w:val="en-US"/>
        </w:rPr>
        <w:t xml:space="preserve"> po </w:t>
      </w:r>
      <w:proofErr w:type="spellStart"/>
      <w:r w:rsidRPr="00937E7B">
        <w:rPr>
          <w:rFonts w:ascii="Arial" w:eastAsia="Times New Roman" w:hAnsi="Arial" w:cs="Arial"/>
          <w:color w:val="536068"/>
          <w:sz w:val="18"/>
          <w:szCs w:val="18"/>
          <w:lang w:val="en-US"/>
        </w:rPr>
        <w:t>poreznoj</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stopi</w:t>
      </w:r>
      <w:proofErr w:type="spellEnd"/>
    </w:p>
    <w:p w14:paraId="02DEBA6C"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Potpis</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odnosno</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ime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prezime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osobe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koja</w:t>
      </w:r>
      <w:proofErr w:type="spellEnd"/>
      <w:r w:rsidRPr="00937E7B">
        <w:rPr>
          <w:rFonts w:ascii="Arial" w:eastAsia="Times New Roman" w:hAnsi="Arial" w:cs="Arial"/>
          <w:color w:val="536068"/>
          <w:sz w:val="18"/>
          <w:szCs w:val="18"/>
          <w:lang w:val="en-US"/>
        </w:rPr>
        <w:t xml:space="preserve"> je </w:t>
      </w:r>
      <w:proofErr w:type="spellStart"/>
      <w:r w:rsidRPr="00937E7B">
        <w:rPr>
          <w:rFonts w:ascii="Arial" w:eastAsia="Times New Roman" w:hAnsi="Arial" w:cs="Arial"/>
          <w:color w:val="536068"/>
          <w:sz w:val="18"/>
          <w:szCs w:val="18"/>
          <w:lang w:val="en-US"/>
        </w:rPr>
        <w:t>odgovorna</w:t>
      </w:r>
      <w:proofErr w:type="spellEnd"/>
      <w:r w:rsidRPr="00937E7B">
        <w:rPr>
          <w:rFonts w:ascii="Arial" w:eastAsia="Times New Roman" w:hAnsi="Arial" w:cs="Arial"/>
          <w:color w:val="536068"/>
          <w:sz w:val="18"/>
          <w:szCs w:val="18"/>
          <w:lang w:val="en-US"/>
        </w:rPr>
        <w:t xml:space="preserve"> za </w:t>
      </w:r>
      <w:proofErr w:type="spellStart"/>
      <w:r w:rsidRPr="00937E7B">
        <w:rPr>
          <w:rFonts w:ascii="Arial" w:eastAsia="Times New Roman" w:hAnsi="Arial" w:cs="Arial"/>
          <w:color w:val="536068"/>
          <w:sz w:val="18"/>
          <w:szCs w:val="18"/>
          <w:lang w:val="en-US"/>
        </w:rPr>
        <w:t>izdavanje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računa</w:t>
      </w:r>
      <w:proofErr w:type="spellEnd"/>
    </w:p>
    <w:p w14:paraId="35A28425"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ispravan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vratiti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ispravak</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ispravan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dostaviti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3 </w:t>
      </w:r>
      <w:proofErr w:type="spellStart"/>
      <w:r w:rsidRPr="00DA3AD6">
        <w:rPr>
          <w:rFonts w:ascii="Arial" w:eastAsia="Times New Roman" w:hAnsi="Arial" w:cs="Arial"/>
          <w:color w:val="536068"/>
          <w:sz w:val="18"/>
          <w:szCs w:val="18"/>
          <w:lang w:val="en-US"/>
        </w:rPr>
        <w:t>radna</w:t>
      </w:r>
      <w:proofErr w:type="spellEnd"/>
      <w:r w:rsidRPr="00DA3AD6">
        <w:rPr>
          <w:rFonts w:ascii="Arial" w:eastAsia="Times New Roman" w:hAnsi="Arial" w:cs="Arial"/>
          <w:color w:val="536068"/>
          <w:sz w:val="18"/>
          <w:szCs w:val="18"/>
          <w:lang w:val="en-US"/>
        </w:rPr>
        <w:t xml:space="preserve"> dana.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neispravnog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nastaje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plaćanje</w:t>
      </w:r>
      <w:proofErr w:type="spellEnd"/>
      <w:r w:rsidRPr="00DA3AD6">
        <w:rPr>
          <w:rFonts w:ascii="Arial" w:eastAsia="Times New Roman" w:hAnsi="Arial" w:cs="Arial"/>
          <w:color w:val="536068"/>
          <w:sz w:val="18"/>
          <w:szCs w:val="18"/>
          <w:lang w:val="en-US"/>
        </w:rPr>
        <w:t>.</w:t>
      </w:r>
    </w:p>
    <w:p w14:paraId="36B46127"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Ispravan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platiti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60 dana od </w:t>
      </w:r>
      <w:proofErr w:type="spellStart"/>
      <w:proofErr w:type="gramStart"/>
      <w:r w:rsidRPr="00DA3AD6">
        <w:rPr>
          <w:rFonts w:ascii="Arial" w:eastAsia="Times New Roman" w:hAnsi="Arial" w:cs="Arial"/>
          <w:color w:val="536068"/>
          <w:sz w:val="18"/>
          <w:szCs w:val="18"/>
          <w:lang w:val="en-US"/>
        </w:rPr>
        <w:t>datuma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proofErr w:type="gramEnd"/>
      <w:r w:rsidRPr="00DA3AD6">
        <w:rPr>
          <w:rFonts w:ascii="Arial" w:eastAsia="Times New Roman" w:hAnsi="Arial" w:cs="Arial"/>
          <w:color w:val="536068"/>
          <w:sz w:val="18"/>
          <w:szCs w:val="18"/>
          <w:lang w:val="en-US"/>
        </w:rPr>
        <w:t>.</w:t>
      </w:r>
    </w:p>
    <w:p w14:paraId="40FFDA41"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Računi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EU, </w:t>
      </w:r>
      <w:proofErr w:type="spellStart"/>
      <w:r w:rsidRPr="00DA3AD6">
        <w:rPr>
          <w:rFonts w:ascii="Arial" w:eastAsia="Times New Roman" w:hAnsi="Arial" w:cs="Arial"/>
          <w:color w:val="536068"/>
          <w:sz w:val="18"/>
          <w:szCs w:val="18"/>
          <w:lang w:val="en-US"/>
        </w:rPr>
        <w:t>moraju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ispunjavati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Članaka</w:t>
      </w:r>
      <w:proofErr w:type="spellEnd"/>
      <w:r w:rsidRPr="00DA3AD6">
        <w:rPr>
          <w:rFonts w:ascii="Arial" w:eastAsia="Times New Roman" w:hAnsi="Arial" w:cs="Arial"/>
          <w:color w:val="536068"/>
          <w:sz w:val="18"/>
          <w:szCs w:val="18"/>
          <w:lang w:val="en-US"/>
        </w:rPr>
        <w:t xml:space="preserve"> 219. a-240., </w:t>
      </w:r>
      <w:proofErr w:type="spellStart"/>
      <w:r w:rsidRPr="00DA3AD6">
        <w:rPr>
          <w:rFonts w:ascii="Arial" w:eastAsia="Times New Roman" w:hAnsi="Arial" w:cs="Arial"/>
          <w:color w:val="536068"/>
          <w:sz w:val="18"/>
          <w:szCs w:val="18"/>
          <w:lang w:val="en-US"/>
        </w:rPr>
        <w:t>Direktive</w:t>
      </w:r>
      <w:proofErr w:type="spellEnd"/>
      <w:r w:rsidRPr="00DA3AD6">
        <w:rPr>
          <w:rFonts w:ascii="Arial" w:eastAsia="Times New Roman" w:hAnsi="Arial" w:cs="Arial"/>
          <w:color w:val="536068"/>
          <w:sz w:val="18"/>
          <w:szCs w:val="18"/>
          <w:lang w:val="en-US"/>
        </w:rPr>
        <w:t xml:space="preserve"> 2006/112/EZ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sadržavati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napomenu</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prijenosu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w:t>
      </w:r>
      <w:proofErr w:type="gramEnd"/>
      <w:r w:rsidRPr="00DA3AD6">
        <w:rPr>
          <w:rFonts w:ascii="Arial" w:eastAsia="Times New Roman" w:hAnsi="Arial" w:cs="Arial"/>
          <w:color w:val="536068"/>
          <w:sz w:val="18"/>
          <w:szCs w:val="18"/>
          <w:lang w:val="en-US"/>
        </w:rPr>
        <w:t xml:space="preserve">. </w:t>
      </w:r>
    </w:p>
    <w:p w14:paraId="3264B539" w14:textId="77777777" w:rsidR="004534EE" w:rsidRPr="005E36FF" w:rsidRDefault="004534EE" w:rsidP="004534EE">
      <w:pPr>
        <w:spacing w:after="0" w:line="276" w:lineRule="auto"/>
        <w:rPr>
          <w:rFonts w:ascii="Arial" w:eastAsia="Times New Roman" w:hAnsi="Arial" w:cs="Arial"/>
          <w:b/>
          <w:color w:val="536068"/>
          <w:sz w:val="18"/>
          <w:szCs w:val="18"/>
          <w:lang w:val="en-US"/>
        </w:rPr>
      </w:pPr>
      <w:proofErr w:type="spellStart"/>
      <w:r w:rsidRPr="005E36FF">
        <w:rPr>
          <w:rFonts w:ascii="Arial" w:eastAsia="Times New Roman" w:hAnsi="Arial" w:cs="Arial"/>
          <w:b/>
          <w:color w:val="536068"/>
          <w:sz w:val="18"/>
          <w:szCs w:val="18"/>
          <w:lang w:val="en-US"/>
        </w:rPr>
        <w:t>Računanje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rokova</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plaćanja</w:t>
      </w:r>
      <w:proofErr w:type="spellEnd"/>
      <w:r w:rsidRPr="005E36FF">
        <w:rPr>
          <w:rFonts w:ascii="Arial" w:eastAsia="Times New Roman" w:hAnsi="Arial" w:cs="Arial"/>
          <w:b/>
          <w:color w:val="536068"/>
          <w:sz w:val="18"/>
          <w:szCs w:val="18"/>
          <w:lang w:val="en-US"/>
        </w:rPr>
        <w:t xml:space="preserve"> za </w:t>
      </w:r>
      <w:proofErr w:type="spellStart"/>
      <w:r w:rsidRPr="005E36FF">
        <w:rPr>
          <w:rFonts w:ascii="Arial" w:eastAsia="Times New Roman" w:hAnsi="Arial" w:cs="Arial"/>
          <w:b/>
          <w:color w:val="536068"/>
          <w:sz w:val="18"/>
          <w:szCs w:val="18"/>
          <w:lang w:val="en-US"/>
        </w:rPr>
        <w:t>tuzemne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Prodavatelje</w:t>
      </w:r>
      <w:proofErr w:type="spellEnd"/>
    </w:p>
    <w:p w14:paraId="5C891BBB"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dospijeće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novčane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pada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neradni</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neradnim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smatraju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subota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nedjelja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blagdani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zakonskim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propisima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Republici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podmiriti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sljedeći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w:t>
      </w:r>
      <w:proofErr w:type="spellEnd"/>
      <w:r w:rsidRPr="00DA3AD6">
        <w:rPr>
          <w:rFonts w:ascii="Arial" w:eastAsia="Times New Roman" w:hAnsi="Arial" w:cs="Arial"/>
          <w:color w:val="536068"/>
          <w:sz w:val="18"/>
          <w:szCs w:val="18"/>
          <w:lang w:val="en-US"/>
        </w:rPr>
        <w:t xml:space="preserve"> dan. </w:t>
      </w:r>
    </w:p>
    <w:p w14:paraId="12F9AE7A" w14:textId="77777777" w:rsidR="004534EE" w:rsidRPr="005E36FF" w:rsidRDefault="004534EE" w:rsidP="004534EE">
      <w:pPr>
        <w:spacing w:after="0" w:line="276" w:lineRule="auto"/>
        <w:rPr>
          <w:rFonts w:ascii="Arial" w:eastAsia="Times New Roman" w:hAnsi="Arial" w:cs="Arial"/>
          <w:b/>
          <w:color w:val="536068"/>
          <w:sz w:val="18"/>
          <w:szCs w:val="18"/>
          <w:lang w:val="en-US"/>
        </w:rPr>
      </w:pPr>
      <w:proofErr w:type="spellStart"/>
      <w:r w:rsidRPr="005E36FF">
        <w:rPr>
          <w:rFonts w:ascii="Arial" w:eastAsia="Times New Roman" w:hAnsi="Arial" w:cs="Arial"/>
          <w:b/>
          <w:color w:val="536068"/>
          <w:sz w:val="18"/>
          <w:szCs w:val="18"/>
          <w:lang w:val="en-US"/>
        </w:rPr>
        <w:t>Računanje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rokova</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plaćanja</w:t>
      </w:r>
      <w:proofErr w:type="spellEnd"/>
      <w:r w:rsidRPr="005E36FF">
        <w:rPr>
          <w:rFonts w:ascii="Arial" w:eastAsia="Times New Roman" w:hAnsi="Arial" w:cs="Arial"/>
          <w:b/>
          <w:color w:val="536068"/>
          <w:sz w:val="18"/>
          <w:szCs w:val="18"/>
          <w:lang w:val="en-US"/>
        </w:rPr>
        <w:t xml:space="preserve"> za </w:t>
      </w:r>
      <w:proofErr w:type="spellStart"/>
      <w:r w:rsidRPr="005E36FF">
        <w:rPr>
          <w:rFonts w:ascii="Arial" w:eastAsia="Times New Roman" w:hAnsi="Arial" w:cs="Arial"/>
          <w:b/>
          <w:color w:val="536068"/>
          <w:sz w:val="18"/>
          <w:szCs w:val="18"/>
          <w:lang w:val="en-US"/>
        </w:rPr>
        <w:t>inozemne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Prodavatelje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i</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Prodavatelje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iz</w:t>
      </w:r>
      <w:proofErr w:type="spellEnd"/>
      <w:r w:rsidRPr="005E36FF">
        <w:rPr>
          <w:rFonts w:ascii="Arial" w:eastAsia="Times New Roman" w:hAnsi="Arial" w:cs="Arial"/>
          <w:b/>
          <w:color w:val="536068"/>
          <w:sz w:val="18"/>
          <w:szCs w:val="18"/>
          <w:lang w:val="en-US"/>
        </w:rPr>
        <w:t xml:space="preserve"> EU</w:t>
      </w:r>
    </w:p>
    <w:p w14:paraId="0FA7341F"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dospijeće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novčane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pada u </w:t>
      </w:r>
      <w:proofErr w:type="spellStart"/>
      <w:r w:rsidRPr="00DA3AD6">
        <w:rPr>
          <w:rFonts w:ascii="Arial" w:eastAsia="Times New Roman" w:hAnsi="Arial" w:cs="Arial"/>
          <w:color w:val="536068"/>
          <w:sz w:val="18"/>
          <w:szCs w:val="18"/>
          <w:lang w:val="en-US"/>
        </w:rPr>
        <w:t>subotu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podmiriti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prethodni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w:t>
      </w:r>
      <w:proofErr w:type="spellEnd"/>
      <w:r w:rsidRPr="00DA3AD6">
        <w:rPr>
          <w:rFonts w:ascii="Arial" w:eastAsia="Times New Roman" w:hAnsi="Arial" w:cs="Arial"/>
          <w:color w:val="536068"/>
          <w:sz w:val="18"/>
          <w:szCs w:val="18"/>
          <w:lang w:val="en-US"/>
        </w:rPr>
        <w:t xml:space="preserve"> dan.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dospijeće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novčane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pada u </w:t>
      </w:r>
      <w:proofErr w:type="spellStart"/>
      <w:r w:rsidRPr="00DA3AD6">
        <w:rPr>
          <w:rFonts w:ascii="Arial" w:eastAsia="Times New Roman" w:hAnsi="Arial" w:cs="Arial"/>
          <w:color w:val="536068"/>
          <w:sz w:val="18"/>
          <w:szCs w:val="18"/>
          <w:lang w:val="en-US"/>
        </w:rPr>
        <w:t>nedjelju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neradni</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blagdan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Republici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xml:space="preserve"> / </w:t>
      </w:r>
      <w:proofErr w:type="spellStart"/>
      <w:r w:rsidRPr="00DA3AD6">
        <w:rPr>
          <w:rFonts w:ascii="Arial" w:eastAsia="Times New Roman" w:hAnsi="Arial" w:cs="Arial"/>
          <w:color w:val="536068"/>
          <w:sz w:val="18"/>
          <w:szCs w:val="18"/>
          <w:lang w:val="en-US"/>
        </w:rPr>
        <w:t>zemlji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podmiriti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sljedećeg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radnog</w:t>
      </w:r>
      <w:proofErr w:type="spellEnd"/>
      <w:r w:rsidRPr="00DA3AD6">
        <w:rPr>
          <w:rFonts w:ascii="Arial" w:eastAsia="Times New Roman" w:hAnsi="Arial" w:cs="Arial"/>
          <w:color w:val="536068"/>
          <w:sz w:val="18"/>
          <w:szCs w:val="18"/>
          <w:lang w:val="en-US"/>
        </w:rPr>
        <w:t xml:space="preserve"> dana u </w:t>
      </w:r>
      <w:proofErr w:type="spellStart"/>
      <w:r w:rsidRPr="00DA3AD6">
        <w:rPr>
          <w:rFonts w:ascii="Arial" w:eastAsia="Times New Roman" w:hAnsi="Arial" w:cs="Arial"/>
          <w:color w:val="536068"/>
          <w:sz w:val="18"/>
          <w:szCs w:val="18"/>
          <w:lang w:val="en-US"/>
        </w:rPr>
        <w:t>Republici</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w:t>
      </w:r>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zemlji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Bankovne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pristojbe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nastale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snosit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ostale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bankovne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pristojbe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uključujući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naknade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korespondentne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banke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postoje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nastale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snosit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nakon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prethodno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zakašnjelim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plaćanjem</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zakašnjelog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pravo </w:t>
      </w:r>
      <w:proofErr w:type="spellStart"/>
      <w:r w:rsidRPr="00DA3AD6">
        <w:rPr>
          <w:rFonts w:ascii="Arial" w:eastAsia="Times New Roman" w:hAnsi="Arial" w:cs="Arial"/>
          <w:color w:val="536068"/>
          <w:sz w:val="18"/>
          <w:szCs w:val="18"/>
          <w:lang w:val="en-US"/>
        </w:rPr>
        <w:t>obračunati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zateznu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kamatu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visini</w:t>
      </w:r>
      <w:proofErr w:type="spellEnd"/>
      <w:r w:rsidRPr="00DA3AD6">
        <w:rPr>
          <w:rFonts w:ascii="Arial" w:eastAsia="Times New Roman" w:hAnsi="Arial" w:cs="Arial"/>
          <w:color w:val="536068"/>
          <w:sz w:val="18"/>
          <w:szCs w:val="18"/>
          <w:lang w:val="en-US"/>
        </w:rPr>
        <w:t xml:space="preserve"> 1-mjesečnog EURIBOR-a + 2 p.p.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kada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valuta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EUR,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visini</w:t>
      </w:r>
      <w:proofErr w:type="spellEnd"/>
      <w:r w:rsidRPr="00DA3AD6">
        <w:rPr>
          <w:rFonts w:ascii="Arial" w:eastAsia="Times New Roman" w:hAnsi="Arial" w:cs="Arial"/>
          <w:color w:val="536068"/>
          <w:sz w:val="18"/>
          <w:szCs w:val="18"/>
          <w:lang w:val="en-US"/>
        </w:rPr>
        <w:t xml:space="preserve"> 1-mjesečnog LIBOR-a + 2 p.p.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kada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valuta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USD. U </w:t>
      </w:r>
      <w:proofErr w:type="spellStart"/>
      <w:r w:rsidRPr="00DA3AD6">
        <w:rPr>
          <w:rFonts w:ascii="Arial" w:eastAsia="Times New Roman" w:hAnsi="Arial" w:cs="Arial"/>
          <w:color w:val="536068"/>
          <w:sz w:val="18"/>
          <w:szCs w:val="18"/>
          <w:lang w:val="en-US"/>
        </w:rPr>
        <w:t>ovom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kontekstu</w:t>
      </w:r>
      <w:proofErr w:type="spellEnd"/>
      <w:r w:rsidRPr="00DA3AD6">
        <w:rPr>
          <w:rFonts w:ascii="Arial" w:eastAsia="Times New Roman" w:hAnsi="Arial" w:cs="Arial"/>
          <w:color w:val="536068"/>
          <w:sz w:val="18"/>
          <w:szCs w:val="18"/>
          <w:lang w:val="en-US"/>
        </w:rPr>
        <w:t xml:space="preserve">, EURIBOR/LIBOR </w:t>
      </w:r>
      <w:proofErr w:type="spellStart"/>
      <w:r w:rsidRPr="00DA3AD6">
        <w:rPr>
          <w:rFonts w:ascii="Arial" w:eastAsia="Times New Roman" w:hAnsi="Arial" w:cs="Arial"/>
          <w:color w:val="536068"/>
          <w:sz w:val="18"/>
          <w:szCs w:val="18"/>
          <w:lang w:val="en-US"/>
        </w:rPr>
        <w:t>označava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stopu</w:t>
      </w:r>
      <w:proofErr w:type="spellEnd"/>
      <w:r w:rsidRPr="00DA3AD6">
        <w:rPr>
          <w:rFonts w:ascii="Arial" w:eastAsia="Times New Roman" w:hAnsi="Arial" w:cs="Arial"/>
          <w:color w:val="536068"/>
          <w:sz w:val="18"/>
          <w:szCs w:val="18"/>
          <w:lang w:val="en-US"/>
        </w:rPr>
        <w:t xml:space="preserve"> 1-</w:t>
      </w:r>
      <w:proofErr w:type="gramStart"/>
      <w:r w:rsidRPr="00DA3AD6">
        <w:rPr>
          <w:rFonts w:ascii="Arial" w:eastAsia="Times New Roman" w:hAnsi="Arial" w:cs="Arial"/>
          <w:color w:val="536068"/>
          <w:sz w:val="18"/>
          <w:szCs w:val="18"/>
          <w:lang w:val="en-US"/>
        </w:rPr>
        <w:t>mjesečnog  EURIBOR</w:t>
      </w:r>
      <w:proofErr w:type="gramEnd"/>
      <w:r w:rsidRPr="00DA3AD6">
        <w:rPr>
          <w:rFonts w:ascii="Arial" w:eastAsia="Times New Roman" w:hAnsi="Arial" w:cs="Arial"/>
          <w:color w:val="536068"/>
          <w:sz w:val="18"/>
          <w:szCs w:val="18"/>
          <w:lang w:val="en-US"/>
        </w:rPr>
        <w:t xml:space="preserve">-a/LIBOR-a p.a. </w:t>
      </w:r>
      <w:proofErr w:type="spellStart"/>
      <w:r w:rsidRPr="00DA3AD6">
        <w:rPr>
          <w:rFonts w:ascii="Arial" w:eastAsia="Times New Roman" w:hAnsi="Arial" w:cs="Arial"/>
          <w:color w:val="536068"/>
          <w:sz w:val="18"/>
          <w:szCs w:val="18"/>
          <w:lang w:val="en-US"/>
        </w:rPr>
        <w:t>objavljenog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informacijskom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sustavu</w:t>
      </w:r>
      <w:proofErr w:type="spellEnd"/>
      <w:r w:rsidRPr="00DA3AD6">
        <w:rPr>
          <w:rFonts w:ascii="Arial" w:eastAsia="Times New Roman" w:hAnsi="Arial" w:cs="Arial"/>
          <w:color w:val="536068"/>
          <w:sz w:val="18"/>
          <w:szCs w:val="18"/>
          <w:lang w:val="en-US"/>
        </w:rPr>
        <w:t xml:space="preserve"> Reuters </w:t>
      </w:r>
      <w:proofErr w:type="spellStart"/>
      <w:r w:rsidRPr="00DA3AD6">
        <w:rPr>
          <w:rFonts w:ascii="Arial" w:eastAsia="Times New Roman" w:hAnsi="Arial" w:cs="Arial"/>
          <w:color w:val="536068"/>
          <w:sz w:val="18"/>
          <w:szCs w:val="18"/>
          <w:lang w:val="en-US"/>
        </w:rPr>
        <w:t>prvog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radnog</w:t>
      </w:r>
      <w:proofErr w:type="spellEnd"/>
      <w:r w:rsidRPr="00DA3AD6">
        <w:rPr>
          <w:rFonts w:ascii="Arial" w:eastAsia="Times New Roman" w:hAnsi="Arial" w:cs="Arial"/>
          <w:color w:val="536068"/>
          <w:sz w:val="18"/>
          <w:szCs w:val="18"/>
          <w:lang w:val="en-US"/>
        </w:rPr>
        <w:t xml:space="preserve"> dana </w:t>
      </w:r>
      <w:proofErr w:type="spellStart"/>
      <w:r w:rsidRPr="00DA3AD6">
        <w:rPr>
          <w:rFonts w:ascii="Arial" w:eastAsia="Times New Roman" w:hAnsi="Arial" w:cs="Arial"/>
          <w:color w:val="536068"/>
          <w:sz w:val="18"/>
          <w:szCs w:val="18"/>
          <w:lang w:val="en-US"/>
        </w:rPr>
        <w:t>mjeseca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kašnjenja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Zatezna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kamata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obračunava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broja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stvarno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proteklih</w:t>
      </w:r>
      <w:proofErr w:type="spellEnd"/>
      <w:r w:rsidRPr="00DA3AD6">
        <w:rPr>
          <w:rFonts w:ascii="Arial" w:eastAsia="Times New Roman" w:hAnsi="Arial" w:cs="Arial"/>
          <w:color w:val="536068"/>
          <w:sz w:val="18"/>
          <w:szCs w:val="18"/>
          <w:lang w:val="en-US"/>
        </w:rPr>
        <w:t xml:space="preserve"> dana od </w:t>
      </w:r>
      <w:proofErr w:type="spellStart"/>
      <w:r w:rsidRPr="00DA3AD6">
        <w:rPr>
          <w:rFonts w:ascii="Arial" w:eastAsia="Times New Roman" w:hAnsi="Arial" w:cs="Arial"/>
          <w:color w:val="536068"/>
          <w:sz w:val="18"/>
          <w:szCs w:val="18"/>
          <w:lang w:val="en-US"/>
        </w:rPr>
        <w:t>datuma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dospijeća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do </w:t>
      </w:r>
      <w:proofErr w:type="spellStart"/>
      <w:r w:rsidRPr="00DA3AD6">
        <w:rPr>
          <w:rFonts w:ascii="Arial" w:eastAsia="Times New Roman" w:hAnsi="Arial" w:cs="Arial"/>
          <w:color w:val="536068"/>
          <w:sz w:val="18"/>
          <w:szCs w:val="18"/>
          <w:lang w:val="en-US"/>
        </w:rPr>
        <w:t>datuma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ispunjenja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uzimajući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obzir</w:t>
      </w:r>
      <w:proofErr w:type="spellEnd"/>
      <w:r w:rsidRPr="00DA3AD6">
        <w:rPr>
          <w:rFonts w:ascii="Arial" w:eastAsia="Times New Roman" w:hAnsi="Arial" w:cs="Arial"/>
          <w:color w:val="536068"/>
          <w:sz w:val="18"/>
          <w:szCs w:val="18"/>
          <w:lang w:val="en-US"/>
        </w:rPr>
        <w:t xml:space="preserve"> 360 dana u </w:t>
      </w:r>
      <w:proofErr w:type="spellStart"/>
      <w:r w:rsidRPr="00DA3AD6">
        <w:rPr>
          <w:rFonts w:ascii="Arial" w:eastAsia="Times New Roman" w:hAnsi="Arial" w:cs="Arial"/>
          <w:color w:val="536068"/>
          <w:sz w:val="18"/>
          <w:szCs w:val="18"/>
          <w:lang w:val="en-US"/>
        </w:rPr>
        <w:t>godini</w:t>
      </w:r>
      <w:proofErr w:type="spellEnd"/>
      <w:r w:rsidRPr="00DA3AD6">
        <w:rPr>
          <w:rFonts w:ascii="Arial" w:eastAsia="Times New Roman" w:hAnsi="Arial" w:cs="Arial"/>
          <w:color w:val="536068"/>
          <w:sz w:val="18"/>
          <w:szCs w:val="18"/>
          <w:lang w:val="en-US"/>
        </w:rPr>
        <w:t>.</w:t>
      </w:r>
    </w:p>
    <w:p w14:paraId="1C874CC6" w14:textId="77777777" w:rsidR="004534EE" w:rsidRDefault="004534EE" w:rsidP="004534EE">
      <w:pPr>
        <w:spacing w:after="0" w:line="276" w:lineRule="auto"/>
        <w:rPr>
          <w:rFonts w:ascii="Arial" w:eastAsia="Times New Roman" w:hAnsi="Arial" w:cs="Arial"/>
          <w:color w:val="536068"/>
          <w:sz w:val="18"/>
          <w:szCs w:val="18"/>
          <w:lang w:val="en-US"/>
        </w:rPr>
      </w:pPr>
    </w:p>
    <w:p w14:paraId="0D9914A9"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44BA4ADF"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lastRenderedPageBreak/>
        <w:t>4. DISPOZICIJA</w:t>
      </w:r>
    </w:p>
    <w:p w14:paraId="39D71EA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0CC0F8F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svaku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w:t>
      </w:r>
    </w:p>
    <w:p w14:paraId="621BE9F4"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Dispozicija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sadržava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slijedeće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podatke</w:t>
      </w:r>
      <w:proofErr w:type="spellEnd"/>
      <w:r w:rsidRPr="00DA3AD6">
        <w:rPr>
          <w:rFonts w:ascii="Arial" w:eastAsia="Times New Roman" w:hAnsi="Arial" w:cs="Arial"/>
          <w:color w:val="536068"/>
          <w:sz w:val="18"/>
          <w:szCs w:val="18"/>
          <w:lang w:val="en-US"/>
        </w:rPr>
        <w:t>:</w:t>
      </w:r>
    </w:p>
    <w:p w14:paraId="63EB27C1"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broj</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i</w:t>
      </w:r>
      <w:proofErr w:type="spellEnd"/>
      <w:r w:rsidRPr="00E23475">
        <w:rPr>
          <w:rFonts w:ascii="Arial" w:eastAsia="Times New Roman" w:hAnsi="Arial" w:cs="Arial"/>
          <w:color w:val="536068"/>
          <w:sz w:val="18"/>
          <w:szCs w:val="18"/>
          <w:lang w:val="en-US"/>
        </w:rPr>
        <w:t xml:space="preserve"> datum </w:t>
      </w:r>
      <w:proofErr w:type="spellStart"/>
      <w:r w:rsidRPr="00E23475">
        <w:rPr>
          <w:rFonts w:ascii="Arial" w:eastAsia="Times New Roman" w:hAnsi="Arial" w:cs="Arial"/>
          <w:color w:val="536068"/>
          <w:sz w:val="18"/>
          <w:szCs w:val="18"/>
          <w:lang w:val="en-US"/>
        </w:rPr>
        <w:t>Dispozicije</w:t>
      </w:r>
      <w:proofErr w:type="spellEnd"/>
      <w:r w:rsidRPr="00E23475">
        <w:rPr>
          <w:rFonts w:ascii="Arial" w:eastAsia="Times New Roman" w:hAnsi="Arial" w:cs="Arial"/>
          <w:color w:val="536068"/>
          <w:sz w:val="18"/>
          <w:szCs w:val="18"/>
          <w:lang w:val="en-US"/>
        </w:rPr>
        <w:t>,</w:t>
      </w:r>
    </w:p>
    <w:p w14:paraId="4F610974"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broj</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Ugovora</w:t>
      </w:r>
      <w:proofErr w:type="spellEnd"/>
      <w:r w:rsidRPr="00E23475">
        <w:rPr>
          <w:rFonts w:ascii="Arial" w:eastAsia="Times New Roman" w:hAnsi="Arial" w:cs="Arial"/>
          <w:color w:val="536068"/>
          <w:sz w:val="18"/>
          <w:szCs w:val="18"/>
          <w:lang w:val="en-US"/>
        </w:rPr>
        <w:t>,</w:t>
      </w:r>
    </w:p>
    <w:p w14:paraId="58B48806"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opis</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i</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količinu</w:t>
      </w:r>
      <w:proofErr w:type="spellEnd"/>
      <w:r w:rsidRPr="00E23475">
        <w:rPr>
          <w:rFonts w:ascii="Arial" w:eastAsia="Times New Roman" w:hAnsi="Arial" w:cs="Arial"/>
          <w:color w:val="536068"/>
          <w:sz w:val="18"/>
          <w:szCs w:val="18"/>
          <w:lang w:val="en-US"/>
        </w:rPr>
        <w:t xml:space="preserve"> Robe,</w:t>
      </w:r>
    </w:p>
    <w:p w14:paraId="20D322B3"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jediničnu</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i</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ukupnu</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cijenu</w:t>
      </w:r>
      <w:proofErr w:type="spellEnd"/>
      <w:r w:rsidRPr="00E23475">
        <w:rPr>
          <w:rFonts w:ascii="Arial" w:eastAsia="Times New Roman" w:hAnsi="Arial" w:cs="Arial"/>
          <w:color w:val="536068"/>
          <w:sz w:val="18"/>
          <w:szCs w:val="18"/>
          <w:lang w:val="en-US"/>
        </w:rPr>
        <w:t xml:space="preserve"> Robe,</w:t>
      </w:r>
    </w:p>
    <w:p w14:paraId="5EE702AB"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paritet</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vrijeme</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i</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rok</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isporuke</w:t>
      </w:r>
      <w:proofErr w:type="spellEnd"/>
      <w:r w:rsidRPr="00E23475">
        <w:rPr>
          <w:rFonts w:ascii="Arial" w:eastAsia="Times New Roman" w:hAnsi="Arial" w:cs="Arial"/>
          <w:color w:val="536068"/>
          <w:sz w:val="18"/>
          <w:szCs w:val="18"/>
          <w:lang w:val="en-US"/>
        </w:rPr>
        <w:t>,</w:t>
      </w:r>
    </w:p>
    <w:p w14:paraId="5F5E4B90"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druge</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potrebne</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podatke</w:t>
      </w:r>
      <w:proofErr w:type="spellEnd"/>
      <w:r w:rsidRPr="00E23475">
        <w:rPr>
          <w:rFonts w:ascii="Arial" w:eastAsia="Times New Roman" w:hAnsi="Arial" w:cs="Arial"/>
          <w:color w:val="536068"/>
          <w:sz w:val="18"/>
          <w:szCs w:val="18"/>
          <w:lang w:val="en-US"/>
        </w:rPr>
        <w:t>.</w:t>
      </w:r>
    </w:p>
    <w:p w14:paraId="3F85AD4D"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06564296"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Nakon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što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neopoziva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konačna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isporučiti</w:t>
      </w:r>
      <w:proofErr w:type="spellEnd"/>
      <w:r w:rsidRPr="00DA3AD6">
        <w:rPr>
          <w:rFonts w:ascii="Arial" w:eastAsia="Times New Roman" w:hAnsi="Arial" w:cs="Arial"/>
          <w:color w:val="536068"/>
          <w:sz w:val="18"/>
          <w:szCs w:val="18"/>
          <w:lang w:val="en-US"/>
        </w:rPr>
        <w:t xml:space="preserve">, </w:t>
      </w:r>
      <w:proofErr w:type="gramStart"/>
      <w:r w:rsidRPr="00DA3AD6">
        <w:rPr>
          <w:rFonts w:ascii="Arial" w:eastAsia="Times New Roman" w:hAnsi="Arial" w:cs="Arial"/>
          <w:color w:val="536068"/>
          <w:sz w:val="18"/>
          <w:szCs w:val="18"/>
          <w:lang w:val="en-US"/>
        </w:rPr>
        <w:t xml:space="preserve">a  </w:t>
      </w:r>
      <w:proofErr w:type="spellStart"/>
      <w:r w:rsidRPr="00DA3AD6">
        <w:rPr>
          <w:rFonts w:ascii="Arial" w:eastAsia="Times New Roman" w:hAnsi="Arial" w:cs="Arial"/>
          <w:color w:val="536068"/>
          <w:sz w:val="18"/>
          <w:szCs w:val="18"/>
          <w:lang w:val="en-US"/>
        </w:rPr>
        <w:t>Kupac</w:t>
      </w:r>
      <w:proofErr w:type="spellEnd"/>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preuzeti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naručenom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opravdanog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razloga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zamijeniti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povući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samo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opravdanog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razloga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uskratiti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davanje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suglasnosti</w:t>
      </w:r>
      <w:proofErr w:type="spellEnd"/>
      <w:r w:rsidRPr="00DA3AD6">
        <w:rPr>
          <w:rFonts w:ascii="Arial" w:eastAsia="Times New Roman" w:hAnsi="Arial" w:cs="Arial"/>
          <w:color w:val="536068"/>
          <w:sz w:val="18"/>
          <w:szCs w:val="18"/>
          <w:lang w:val="en-US"/>
        </w:rPr>
        <w:t xml:space="preserve">. </w:t>
      </w:r>
    </w:p>
    <w:p w14:paraId="36451F47"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Dispozicija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Članku</w:t>
      </w:r>
      <w:proofErr w:type="spellEnd"/>
      <w:r w:rsidRPr="00DA3AD6">
        <w:rPr>
          <w:rFonts w:ascii="Arial" w:eastAsia="Times New Roman" w:hAnsi="Arial" w:cs="Arial"/>
          <w:color w:val="536068"/>
          <w:sz w:val="18"/>
          <w:szCs w:val="18"/>
          <w:lang w:val="en-US"/>
        </w:rPr>
        <w:t xml:space="preserve"> 19.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ovih</w:t>
      </w:r>
      <w:proofErr w:type="spellEnd"/>
      <w:r w:rsidRPr="00DA3AD6">
        <w:rPr>
          <w:rFonts w:ascii="Arial" w:eastAsia="Times New Roman" w:hAnsi="Arial" w:cs="Arial"/>
          <w:color w:val="536068"/>
          <w:sz w:val="18"/>
          <w:szCs w:val="18"/>
          <w:lang w:val="en-US"/>
        </w:rPr>
        <w:t xml:space="preserve"> OU.</w:t>
      </w:r>
    </w:p>
    <w:p w14:paraId="14CDB5C5" w14:textId="77777777" w:rsidR="004534EE" w:rsidRDefault="004534EE" w:rsidP="004534EE">
      <w:pPr>
        <w:spacing w:after="0" w:line="276" w:lineRule="auto"/>
        <w:rPr>
          <w:rFonts w:ascii="Arial" w:eastAsia="Times New Roman" w:hAnsi="Arial" w:cs="Arial"/>
          <w:color w:val="536068"/>
          <w:sz w:val="18"/>
          <w:szCs w:val="18"/>
          <w:lang w:val="en-US"/>
        </w:rPr>
      </w:pPr>
    </w:p>
    <w:p w14:paraId="32C30B47"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7F946BEB"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5. RAČUNANJE OSTALIH ROKOVA</w:t>
      </w:r>
    </w:p>
    <w:p w14:paraId="7BFD215C"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38F5C487"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Utvrđuje</w:t>
      </w:r>
      <w:proofErr w:type="spellEnd"/>
      <w:r w:rsidRPr="00DA3AD6">
        <w:rPr>
          <w:rFonts w:ascii="Arial" w:eastAsia="Times New Roman" w:hAnsi="Arial" w:cs="Arial"/>
          <w:color w:val="536068"/>
          <w:sz w:val="18"/>
          <w:szCs w:val="18"/>
          <w:lang w:val="en-US"/>
        </w:rPr>
        <w:t xml:space="preserve"> se da se </w:t>
      </w: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ostali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kalendarski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r>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regulirano</w:t>
      </w:r>
      <w:proofErr w:type="spellEnd"/>
      <w:r w:rsidRPr="00DA3AD6">
        <w:rPr>
          <w:rFonts w:ascii="Arial" w:eastAsia="Times New Roman" w:hAnsi="Arial" w:cs="Arial"/>
          <w:color w:val="536068"/>
          <w:sz w:val="18"/>
          <w:szCs w:val="18"/>
          <w:lang w:val="en-US"/>
        </w:rPr>
        <w:t xml:space="preserve"> da se </w:t>
      </w:r>
      <w:proofErr w:type="spellStart"/>
      <w:r w:rsidRPr="00DA3AD6">
        <w:rPr>
          <w:rFonts w:ascii="Arial" w:eastAsia="Times New Roman" w:hAnsi="Arial" w:cs="Arial"/>
          <w:color w:val="536068"/>
          <w:sz w:val="18"/>
          <w:szCs w:val="18"/>
          <w:lang w:val="en-US"/>
        </w:rPr>
        <w:t>računaju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danima</w:t>
      </w:r>
      <w:proofErr w:type="spellEnd"/>
      <w:r w:rsidRPr="00DA3AD6">
        <w:rPr>
          <w:rFonts w:ascii="Arial" w:eastAsia="Times New Roman" w:hAnsi="Arial" w:cs="Arial"/>
          <w:color w:val="536068"/>
          <w:sz w:val="18"/>
          <w:szCs w:val="18"/>
          <w:lang w:val="en-US"/>
        </w:rPr>
        <w:t xml:space="preserve">. </w:t>
      </w:r>
    </w:p>
    <w:p w14:paraId="47813D7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Radnim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danom</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svaki</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osim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subote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nedjelje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blagdana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zakonskim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propisom</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Republici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xml:space="preserve">. </w:t>
      </w:r>
    </w:p>
    <w:p w14:paraId="4420EB6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posljednji</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roka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računa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kalendarski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se ne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izvršenje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ističe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sljedeći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w:t>
      </w:r>
      <w:proofErr w:type="spellEnd"/>
      <w:r w:rsidRPr="00DA3AD6">
        <w:rPr>
          <w:rFonts w:ascii="Arial" w:eastAsia="Times New Roman" w:hAnsi="Arial" w:cs="Arial"/>
          <w:color w:val="536068"/>
          <w:sz w:val="18"/>
          <w:szCs w:val="18"/>
          <w:lang w:val="en-US"/>
        </w:rPr>
        <w:t xml:space="preserve"> dan.</w:t>
      </w:r>
    </w:p>
    <w:p w14:paraId="3DF4C0F0" w14:textId="77777777" w:rsidR="004534EE" w:rsidRDefault="004534EE" w:rsidP="004534EE">
      <w:pPr>
        <w:spacing w:after="0" w:line="276" w:lineRule="auto"/>
        <w:rPr>
          <w:rFonts w:ascii="Arial" w:eastAsia="Times New Roman" w:hAnsi="Arial" w:cs="Arial"/>
          <w:color w:val="536068"/>
          <w:sz w:val="18"/>
          <w:szCs w:val="18"/>
          <w:lang w:val="en-US"/>
        </w:rPr>
      </w:pPr>
    </w:p>
    <w:p w14:paraId="719A9931"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2F3DD1E"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6. ROK, MJESTO I PARITET ISPORUKE ROBE</w:t>
      </w:r>
    </w:p>
    <w:p w14:paraId="7076AC86"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3C58EB6"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lokaciji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paritetu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definiranom</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Dispozicijama</w:t>
      </w:r>
      <w:proofErr w:type="spellEnd"/>
      <w:r w:rsidRPr="00DA3AD6">
        <w:rPr>
          <w:rFonts w:ascii="Arial" w:eastAsia="Times New Roman" w:hAnsi="Arial" w:cs="Arial"/>
          <w:color w:val="536068"/>
          <w:sz w:val="18"/>
          <w:szCs w:val="18"/>
          <w:lang w:val="en-US"/>
        </w:rPr>
        <w:t xml:space="preserve">. </w:t>
      </w:r>
    </w:p>
    <w:p w14:paraId="1D00A3AD"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EU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inozemnih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paritet</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definira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INCOTERMS 2010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najnovijeg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izdanja</w:t>
      </w:r>
      <w:proofErr w:type="spellEnd"/>
      <w:r w:rsidRPr="00DA3AD6">
        <w:rPr>
          <w:rFonts w:ascii="Arial" w:eastAsia="Times New Roman" w:hAnsi="Arial" w:cs="Arial"/>
          <w:color w:val="536068"/>
          <w:sz w:val="18"/>
          <w:szCs w:val="18"/>
          <w:lang w:val="en-US"/>
        </w:rPr>
        <w:t xml:space="preserve">.              </w:t>
      </w:r>
    </w:p>
    <w:p w14:paraId="3C93E93B" w14:textId="77777777" w:rsidR="004534EE" w:rsidRDefault="004534EE" w:rsidP="004534EE">
      <w:pPr>
        <w:spacing w:after="0" w:line="276" w:lineRule="auto"/>
        <w:rPr>
          <w:rFonts w:ascii="Arial" w:eastAsia="Times New Roman" w:hAnsi="Arial" w:cs="Arial"/>
          <w:color w:val="536068"/>
          <w:sz w:val="18"/>
          <w:szCs w:val="18"/>
          <w:lang w:val="en-US"/>
        </w:rPr>
      </w:pPr>
    </w:p>
    <w:p w14:paraId="11675DE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458ABFE9"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7. INSPEKCIJA</w:t>
      </w:r>
    </w:p>
    <w:p w14:paraId="76F128AE"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CB28FA7"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cilju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utvrđivanja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kvalitete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omogućiti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pravo da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trošak</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inspekciju</w:t>
      </w:r>
      <w:proofErr w:type="spellEnd"/>
      <w:r w:rsidRPr="00DA3AD6">
        <w:rPr>
          <w:rFonts w:ascii="Arial" w:eastAsia="Times New Roman" w:hAnsi="Arial" w:cs="Arial"/>
          <w:color w:val="536068"/>
          <w:sz w:val="18"/>
          <w:szCs w:val="18"/>
          <w:lang w:val="en-US"/>
        </w:rPr>
        <w:t xml:space="preserve"> Robe u </w:t>
      </w:r>
      <w:proofErr w:type="spellStart"/>
      <w:r w:rsidRPr="00DA3AD6">
        <w:rPr>
          <w:rFonts w:ascii="Arial" w:eastAsia="Times New Roman" w:hAnsi="Arial" w:cs="Arial"/>
          <w:color w:val="536068"/>
          <w:sz w:val="18"/>
          <w:szCs w:val="18"/>
          <w:lang w:val="en-US"/>
        </w:rPr>
        <w:t>tvornici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proizvođača</w:t>
      </w:r>
      <w:proofErr w:type="spellEnd"/>
      <w:r w:rsidRPr="00DA3AD6">
        <w:rPr>
          <w:rFonts w:ascii="Arial" w:eastAsia="Times New Roman" w:hAnsi="Arial" w:cs="Arial"/>
          <w:color w:val="536068"/>
          <w:sz w:val="18"/>
          <w:szCs w:val="18"/>
          <w:lang w:val="en-US"/>
        </w:rPr>
        <w:t xml:space="preserve"> Robe, o </w:t>
      </w:r>
      <w:proofErr w:type="spellStart"/>
      <w:r w:rsidRPr="00DA3AD6">
        <w:rPr>
          <w:rFonts w:ascii="Arial" w:eastAsia="Times New Roman" w:hAnsi="Arial" w:cs="Arial"/>
          <w:color w:val="536068"/>
          <w:sz w:val="18"/>
          <w:szCs w:val="18"/>
          <w:lang w:val="en-US"/>
        </w:rPr>
        <w:t>kojoj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namjeri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pravovremeno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
    <w:p w14:paraId="093DB7A3"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Za </w:t>
      </w:r>
      <w:proofErr w:type="spellStart"/>
      <w:r w:rsidRPr="00DA3AD6">
        <w:rPr>
          <w:rFonts w:ascii="Arial" w:eastAsia="Times New Roman" w:hAnsi="Arial" w:cs="Arial"/>
          <w:color w:val="536068"/>
          <w:sz w:val="18"/>
          <w:szCs w:val="18"/>
          <w:lang w:val="en-US"/>
        </w:rPr>
        <w:t>potrebe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vršenja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inspektoru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osigurati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sredstva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uspješno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obavljanje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inspekcije</w:t>
      </w:r>
      <w:proofErr w:type="spellEnd"/>
      <w:r w:rsidRPr="00DA3AD6">
        <w:rPr>
          <w:rFonts w:ascii="Arial" w:eastAsia="Times New Roman" w:hAnsi="Arial" w:cs="Arial"/>
          <w:color w:val="536068"/>
          <w:sz w:val="18"/>
          <w:szCs w:val="18"/>
          <w:lang w:val="en-US"/>
        </w:rPr>
        <w:t xml:space="preserve">. </w:t>
      </w:r>
    </w:p>
    <w:p w14:paraId="1FBAA40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osigurati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certifikate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ostale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tehnička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svojstva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Ti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dokumenti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trebaju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prezentirati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inspektoru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w:t>
      </w:r>
    </w:p>
    <w:p w14:paraId="5632B89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trebaju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nego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napusti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tvornicu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proizvođača</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treba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provesti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tako</w:t>
      </w:r>
      <w:proofErr w:type="spellEnd"/>
      <w:r w:rsidRPr="00DA3AD6">
        <w:rPr>
          <w:rFonts w:ascii="Arial" w:eastAsia="Times New Roman" w:hAnsi="Arial" w:cs="Arial"/>
          <w:color w:val="536068"/>
          <w:sz w:val="18"/>
          <w:szCs w:val="18"/>
          <w:lang w:val="en-US"/>
        </w:rPr>
        <w:t xml:space="preserve"> da ne </w:t>
      </w:r>
      <w:proofErr w:type="spellStart"/>
      <w:r w:rsidRPr="00DA3AD6">
        <w:rPr>
          <w:rFonts w:ascii="Arial" w:eastAsia="Times New Roman" w:hAnsi="Arial" w:cs="Arial"/>
          <w:color w:val="536068"/>
          <w:sz w:val="18"/>
          <w:szCs w:val="18"/>
          <w:lang w:val="en-US"/>
        </w:rPr>
        <w:t>ometaju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nepotrebno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proces</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proizvodnje</w:t>
      </w:r>
      <w:proofErr w:type="spellEnd"/>
      <w:r w:rsidRPr="00DA3AD6">
        <w:rPr>
          <w:rFonts w:ascii="Arial" w:eastAsia="Times New Roman" w:hAnsi="Arial" w:cs="Arial"/>
          <w:color w:val="536068"/>
          <w:sz w:val="18"/>
          <w:szCs w:val="18"/>
          <w:lang w:val="en-US"/>
        </w:rPr>
        <w:t>.</w:t>
      </w:r>
    </w:p>
    <w:p w14:paraId="72E161B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utvrđeno</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udovoljava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tehničke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specifikacije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inspektor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neprihvaćanju</w:t>
      </w:r>
      <w:proofErr w:type="spellEnd"/>
      <w:r w:rsidRPr="00DA3AD6">
        <w:rPr>
          <w:rFonts w:ascii="Arial" w:eastAsia="Times New Roman" w:hAnsi="Arial" w:cs="Arial"/>
          <w:color w:val="536068"/>
          <w:sz w:val="18"/>
          <w:szCs w:val="18"/>
          <w:lang w:val="en-US"/>
        </w:rPr>
        <w:t xml:space="preserve">.  </w:t>
      </w:r>
    </w:p>
    <w:p w14:paraId="4B6E549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Nakon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što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uklonjeni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podvrgnuta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pregledu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testu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to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trošak</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vrijeme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ponovljenog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pregleda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testa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utvrđeno</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nedostaci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uklonjeni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pronađeni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pravo:</w:t>
      </w:r>
    </w:p>
    <w:p w14:paraId="62AF033C" w14:textId="77777777" w:rsidR="004534EE" w:rsidRPr="005E36FF" w:rsidRDefault="004534EE" w:rsidP="004534EE">
      <w:pPr>
        <w:pStyle w:val="ListParagraph"/>
        <w:numPr>
          <w:ilvl w:val="0"/>
          <w:numId w:val="12"/>
        </w:numPr>
        <w:spacing w:after="0" w:line="276" w:lineRule="auto"/>
        <w:rPr>
          <w:rFonts w:ascii="Arial" w:eastAsia="Times New Roman" w:hAnsi="Arial" w:cs="Arial"/>
          <w:color w:val="536068"/>
          <w:sz w:val="18"/>
          <w:szCs w:val="18"/>
          <w:lang w:val="en-US"/>
        </w:rPr>
      </w:pPr>
      <w:r w:rsidRPr="005E36FF">
        <w:rPr>
          <w:rFonts w:ascii="Arial" w:eastAsia="Times New Roman" w:hAnsi="Arial" w:cs="Arial"/>
          <w:color w:val="536068"/>
          <w:sz w:val="18"/>
          <w:szCs w:val="18"/>
          <w:lang w:val="en-US"/>
        </w:rPr>
        <w:t xml:space="preserve">ne </w:t>
      </w:r>
      <w:proofErr w:type="spellStart"/>
      <w:r w:rsidRPr="005E36FF">
        <w:rPr>
          <w:rFonts w:ascii="Arial" w:eastAsia="Times New Roman" w:hAnsi="Arial" w:cs="Arial"/>
          <w:color w:val="536068"/>
          <w:sz w:val="18"/>
          <w:szCs w:val="18"/>
          <w:lang w:val="en-US"/>
        </w:rPr>
        <w:t>prihvatiti</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isporuku</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takve</w:t>
      </w:r>
      <w:proofErr w:type="spellEnd"/>
      <w:r w:rsidRPr="005E36FF">
        <w:rPr>
          <w:rFonts w:ascii="Arial" w:eastAsia="Times New Roman" w:hAnsi="Arial" w:cs="Arial"/>
          <w:color w:val="536068"/>
          <w:sz w:val="18"/>
          <w:szCs w:val="18"/>
          <w:lang w:val="en-US"/>
        </w:rPr>
        <w:t xml:space="preserve"> Robe </w:t>
      </w:r>
      <w:proofErr w:type="spellStart"/>
      <w:r w:rsidRPr="005E36FF">
        <w:rPr>
          <w:rFonts w:ascii="Arial" w:eastAsia="Times New Roman" w:hAnsi="Arial" w:cs="Arial"/>
          <w:color w:val="536068"/>
          <w:sz w:val="18"/>
          <w:szCs w:val="18"/>
          <w:lang w:val="en-US"/>
        </w:rPr>
        <w:t>i</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zatražiti</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zamjenu</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iste</w:t>
      </w:r>
      <w:proofErr w:type="spellEnd"/>
      <w:r w:rsidRPr="005E36FF">
        <w:rPr>
          <w:rFonts w:ascii="Arial" w:eastAsia="Times New Roman" w:hAnsi="Arial" w:cs="Arial"/>
          <w:color w:val="536068"/>
          <w:sz w:val="18"/>
          <w:szCs w:val="18"/>
          <w:lang w:val="en-US"/>
        </w:rPr>
        <w:t xml:space="preserve"> za </w:t>
      </w:r>
      <w:proofErr w:type="spellStart"/>
      <w:r w:rsidRPr="005E36FF">
        <w:rPr>
          <w:rFonts w:ascii="Arial" w:eastAsia="Times New Roman" w:hAnsi="Arial" w:cs="Arial"/>
          <w:color w:val="536068"/>
          <w:sz w:val="18"/>
          <w:szCs w:val="18"/>
          <w:lang w:val="en-US"/>
        </w:rPr>
        <w:t>drugu</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odgovarajuću</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Robu</w:t>
      </w:r>
      <w:proofErr w:type="spellEnd"/>
      <w:r w:rsidRPr="005E36FF">
        <w:rPr>
          <w:rFonts w:ascii="Arial" w:eastAsia="Times New Roman" w:hAnsi="Arial" w:cs="Arial"/>
          <w:color w:val="536068"/>
          <w:sz w:val="18"/>
          <w:szCs w:val="18"/>
          <w:lang w:val="en-US"/>
        </w:rPr>
        <w:t>,</w:t>
      </w:r>
    </w:p>
    <w:p w14:paraId="6F1BF65A" w14:textId="77777777" w:rsidR="004534EE" w:rsidRPr="005E36FF" w:rsidRDefault="004534EE" w:rsidP="004534EE">
      <w:pPr>
        <w:pStyle w:val="ListParagraph"/>
        <w:numPr>
          <w:ilvl w:val="0"/>
          <w:numId w:val="12"/>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color w:val="536068"/>
          <w:sz w:val="18"/>
          <w:szCs w:val="18"/>
          <w:lang w:val="en-US"/>
        </w:rPr>
        <w:t>tražiti</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sniženje</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cijene</w:t>
      </w:r>
      <w:proofErr w:type="spellEnd"/>
      <w:r w:rsidRPr="005E36FF">
        <w:rPr>
          <w:rFonts w:ascii="Arial" w:eastAsia="Times New Roman" w:hAnsi="Arial" w:cs="Arial"/>
          <w:color w:val="536068"/>
          <w:sz w:val="18"/>
          <w:szCs w:val="18"/>
          <w:lang w:val="en-US"/>
        </w:rPr>
        <w:t xml:space="preserve"> Robe, </w:t>
      </w:r>
    </w:p>
    <w:p w14:paraId="1EC6C792" w14:textId="77777777" w:rsidR="004534EE" w:rsidRPr="005E36FF" w:rsidRDefault="004534EE" w:rsidP="004534EE">
      <w:pPr>
        <w:pStyle w:val="ListParagraph"/>
        <w:numPr>
          <w:ilvl w:val="0"/>
          <w:numId w:val="12"/>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color w:val="536068"/>
          <w:sz w:val="18"/>
          <w:szCs w:val="18"/>
          <w:lang w:val="en-US"/>
        </w:rPr>
        <w:t>raskinuti</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Ugovor</w:t>
      </w:r>
      <w:proofErr w:type="spellEnd"/>
      <w:r w:rsidRPr="005E36FF">
        <w:rPr>
          <w:rFonts w:ascii="Arial" w:eastAsia="Times New Roman" w:hAnsi="Arial" w:cs="Arial"/>
          <w:color w:val="536068"/>
          <w:sz w:val="18"/>
          <w:szCs w:val="18"/>
          <w:lang w:val="en-US"/>
        </w:rPr>
        <w:t>/</w:t>
      </w:r>
      <w:proofErr w:type="spellStart"/>
      <w:r w:rsidRPr="005E36FF">
        <w:rPr>
          <w:rFonts w:ascii="Arial" w:eastAsia="Times New Roman" w:hAnsi="Arial" w:cs="Arial"/>
          <w:color w:val="536068"/>
          <w:sz w:val="18"/>
          <w:szCs w:val="18"/>
          <w:lang w:val="en-US"/>
        </w:rPr>
        <w:t>Narudžbenicu</w:t>
      </w:r>
      <w:proofErr w:type="spellEnd"/>
      <w:r w:rsidRPr="005E36FF">
        <w:rPr>
          <w:rFonts w:ascii="Arial" w:eastAsia="Times New Roman" w:hAnsi="Arial" w:cs="Arial"/>
          <w:color w:val="536068"/>
          <w:sz w:val="18"/>
          <w:szCs w:val="18"/>
          <w:lang w:val="en-US"/>
        </w:rPr>
        <w:t xml:space="preserve">. </w:t>
      </w:r>
    </w:p>
    <w:p w14:paraId="4AE2DCAB"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odluči</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izvršiti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inspekciju</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kojoj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namjeri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pravovremeno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pregled</w:t>
      </w:r>
      <w:proofErr w:type="spellEnd"/>
      <w:r w:rsidRPr="00DA3AD6">
        <w:rPr>
          <w:rFonts w:ascii="Arial" w:eastAsia="Times New Roman" w:hAnsi="Arial" w:cs="Arial"/>
          <w:color w:val="536068"/>
          <w:sz w:val="18"/>
          <w:szCs w:val="18"/>
          <w:lang w:val="en-US"/>
        </w:rPr>
        <w:t xml:space="preserve"> Robe u </w:t>
      </w:r>
      <w:proofErr w:type="spellStart"/>
      <w:r w:rsidRPr="00DA3AD6">
        <w:rPr>
          <w:rFonts w:ascii="Arial" w:eastAsia="Times New Roman" w:hAnsi="Arial" w:cs="Arial"/>
          <w:color w:val="536068"/>
          <w:sz w:val="18"/>
          <w:szCs w:val="18"/>
          <w:lang w:val="en-US"/>
        </w:rPr>
        <w:t>tvornici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proizvođača</w:t>
      </w:r>
      <w:proofErr w:type="spellEnd"/>
      <w:r w:rsidRPr="00DA3AD6">
        <w:rPr>
          <w:rFonts w:ascii="Arial" w:eastAsia="Times New Roman" w:hAnsi="Arial" w:cs="Arial"/>
          <w:color w:val="536068"/>
          <w:sz w:val="18"/>
          <w:szCs w:val="18"/>
          <w:lang w:val="en-US"/>
        </w:rPr>
        <w:t xml:space="preserve"> Robe, za </w:t>
      </w:r>
      <w:proofErr w:type="spellStart"/>
      <w:r w:rsidRPr="00DA3AD6">
        <w:rPr>
          <w:rFonts w:ascii="Arial" w:eastAsia="Times New Roman" w:hAnsi="Arial" w:cs="Arial"/>
          <w:color w:val="536068"/>
          <w:sz w:val="18"/>
          <w:szCs w:val="18"/>
          <w:lang w:val="en-US"/>
        </w:rPr>
        <w:t>vrijeme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proizvodnje</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prije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njezine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otpreme</w:t>
      </w:r>
      <w:proofErr w:type="spellEnd"/>
      <w:r w:rsidRPr="00DA3AD6">
        <w:rPr>
          <w:rFonts w:ascii="Arial" w:eastAsia="Times New Roman" w:hAnsi="Arial" w:cs="Arial"/>
          <w:color w:val="536068"/>
          <w:sz w:val="18"/>
          <w:szCs w:val="18"/>
          <w:lang w:val="en-US"/>
        </w:rPr>
        <w:t>.</w:t>
      </w:r>
    </w:p>
    <w:p w14:paraId="7C386189"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Inspekcija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izvršio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inspektor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kada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vrši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oslobađa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njegovih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uključujući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ali</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ograničavajući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po </w:t>
      </w:r>
      <w:proofErr w:type="spellStart"/>
      <w:r w:rsidRPr="00DA3AD6">
        <w:rPr>
          <w:rFonts w:ascii="Arial" w:eastAsia="Times New Roman" w:hAnsi="Arial" w:cs="Arial"/>
          <w:color w:val="536068"/>
          <w:sz w:val="18"/>
          <w:szCs w:val="18"/>
          <w:lang w:val="en-US"/>
        </w:rPr>
        <w:t>osnovi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vidljivih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skrivenih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nedostataka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po </w:t>
      </w:r>
      <w:proofErr w:type="spellStart"/>
      <w:r w:rsidRPr="00DA3AD6">
        <w:rPr>
          <w:rFonts w:ascii="Arial" w:eastAsia="Times New Roman" w:hAnsi="Arial" w:cs="Arial"/>
          <w:color w:val="536068"/>
          <w:sz w:val="18"/>
          <w:szCs w:val="18"/>
          <w:lang w:val="en-US"/>
        </w:rPr>
        <w:t>osnovi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jamstva</w:t>
      </w:r>
      <w:proofErr w:type="spellEnd"/>
      <w:r w:rsidRPr="00DA3AD6">
        <w:rPr>
          <w:rFonts w:ascii="Arial" w:eastAsia="Times New Roman" w:hAnsi="Arial" w:cs="Arial"/>
          <w:color w:val="536068"/>
          <w:sz w:val="18"/>
          <w:szCs w:val="18"/>
          <w:lang w:val="en-US"/>
        </w:rPr>
        <w:t>.</w:t>
      </w:r>
    </w:p>
    <w:p w14:paraId="1A02C7AC"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dostaviti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Certifikat</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kvaliteti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kvantiteti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Certifikat</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kontroli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izrade</w:t>
      </w:r>
      <w:proofErr w:type="spellEnd"/>
      <w:r w:rsidRPr="00DA3AD6">
        <w:rPr>
          <w:rFonts w:ascii="Arial" w:eastAsia="Times New Roman" w:hAnsi="Arial" w:cs="Arial"/>
          <w:color w:val="536068"/>
          <w:sz w:val="18"/>
          <w:szCs w:val="18"/>
          <w:lang w:val="en-US"/>
        </w:rPr>
        <w:t xml:space="preserve"> Robe.  </w:t>
      </w:r>
    </w:p>
    <w:p w14:paraId="77B2D18C" w14:textId="77777777" w:rsidR="004534EE" w:rsidRDefault="004534EE" w:rsidP="004534EE">
      <w:pPr>
        <w:spacing w:after="0" w:line="276" w:lineRule="auto"/>
        <w:rPr>
          <w:rFonts w:ascii="Arial" w:eastAsia="Times New Roman" w:hAnsi="Arial" w:cs="Arial"/>
          <w:color w:val="536068"/>
          <w:sz w:val="18"/>
          <w:szCs w:val="18"/>
          <w:lang w:val="en-US"/>
        </w:rPr>
      </w:pPr>
    </w:p>
    <w:p w14:paraId="221DCD50"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6C5A4DCD"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8. PAKIRANJE ROBE, OTPREMA I PRIMOPREDAJA ROBE</w:t>
      </w:r>
    </w:p>
    <w:p w14:paraId="5F67A636"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26603F7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standardnom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pakiranju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deklarirana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važećim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propisima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vrstu</w:t>
      </w:r>
      <w:proofErr w:type="spellEnd"/>
      <w:r w:rsidRPr="00DA3AD6">
        <w:rPr>
          <w:rFonts w:ascii="Arial" w:eastAsia="Times New Roman" w:hAnsi="Arial" w:cs="Arial"/>
          <w:color w:val="536068"/>
          <w:sz w:val="18"/>
          <w:szCs w:val="18"/>
          <w:lang w:val="en-US"/>
        </w:rPr>
        <w:t xml:space="preserve"> Robe.</w:t>
      </w:r>
    </w:p>
    <w:p w14:paraId="556F3D2D"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obvezan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najkasnije</w:t>
      </w:r>
      <w:proofErr w:type="spellEnd"/>
      <w:r w:rsidRPr="00DA3AD6">
        <w:rPr>
          <w:rFonts w:ascii="Arial" w:eastAsia="Times New Roman" w:hAnsi="Arial" w:cs="Arial"/>
          <w:color w:val="536068"/>
          <w:sz w:val="18"/>
          <w:szCs w:val="18"/>
          <w:lang w:val="en-US"/>
        </w:rPr>
        <w:t xml:space="preserve"> 5 </w:t>
      </w:r>
      <w:proofErr w:type="spellStart"/>
      <w:r w:rsidRPr="00DA3AD6">
        <w:rPr>
          <w:rFonts w:ascii="Arial" w:eastAsia="Times New Roman" w:hAnsi="Arial" w:cs="Arial"/>
          <w:color w:val="536068"/>
          <w:sz w:val="18"/>
          <w:szCs w:val="18"/>
          <w:lang w:val="en-US"/>
        </w:rPr>
        <w:t>radnih</w:t>
      </w:r>
      <w:proofErr w:type="spellEnd"/>
      <w:r w:rsidRPr="00DA3AD6">
        <w:rPr>
          <w:rFonts w:ascii="Arial" w:eastAsia="Times New Roman" w:hAnsi="Arial" w:cs="Arial"/>
          <w:color w:val="536068"/>
          <w:sz w:val="18"/>
          <w:szCs w:val="18"/>
          <w:lang w:val="en-US"/>
        </w:rPr>
        <w:t xml:space="preserve"> dana </w:t>
      </w:r>
      <w:proofErr w:type="spellStart"/>
      <w:r w:rsidRPr="00DA3AD6">
        <w:rPr>
          <w:rFonts w:ascii="Arial" w:eastAsia="Times New Roman" w:hAnsi="Arial" w:cs="Arial"/>
          <w:color w:val="536068"/>
          <w:sz w:val="18"/>
          <w:szCs w:val="18"/>
          <w:lang w:val="en-US"/>
        </w:rPr>
        <w:t>prije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pisanim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spremnosti</w:t>
      </w:r>
      <w:proofErr w:type="spellEnd"/>
      <w:r w:rsidRPr="00DA3AD6">
        <w:rPr>
          <w:rFonts w:ascii="Arial" w:eastAsia="Times New Roman" w:hAnsi="Arial" w:cs="Arial"/>
          <w:color w:val="536068"/>
          <w:sz w:val="18"/>
          <w:szCs w:val="18"/>
          <w:lang w:val="en-US"/>
        </w:rPr>
        <w:t xml:space="preserve"> Robe za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opis</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vrijednost</w:t>
      </w:r>
      <w:proofErr w:type="spellEnd"/>
      <w:r w:rsidRPr="00DA3AD6">
        <w:rPr>
          <w:rFonts w:ascii="Arial" w:eastAsia="Times New Roman" w:hAnsi="Arial" w:cs="Arial"/>
          <w:color w:val="536068"/>
          <w:sz w:val="18"/>
          <w:szCs w:val="18"/>
          <w:lang w:val="en-US"/>
        </w:rPr>
        <w:t xml:space="preserve"> Robe za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broj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Dispozicije</w:t>
      </w:r>
      <w:proofErr w:type="spellEnd"/>
      <w:r w:rsidRPr="00DA3AD6">
        <w:rPr>
          <w:rFonts w:ascii="Arial" w:eastAsia="Times New Roman" w:hAnsi="Arial" w:cs="Arial"/>
          <w:color w:val="536068"/>
          <w:sz w:val="18"/>
          <w:szCs w:val="18"/>
          <w:lang w:val="en-US"/>
        </w:rPr>
        <w:t>.</w:t>
      </w:r>
    </w:p>
    <w:p w14:paraId="278AC0BD"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Prilikom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priložiti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Otpremnicu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ovisno</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vrsti</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isporučuje</w:t>
      </w:r>
      <w:proofErr w:type="spellEnd"/>
      <w:r w:rsidRPr="00DA3AD6">
        <w:rPr>
          <w:rFonts w:ascii="Arial" w:eastAsia="Times New Roman" w:hAnsi="Arial" w:cs="Arial"/>
          <w:color w:val="536068"/>
          <w:sz w:val="18"/>
          <w:szCs w:val="18"/>
          <w:lang w:val="en-US"/>
        </w:rPr>
        <w:t>.</w:t>
      </w:r>
    </w:p>
    <w:p w14:paraId="1110E0E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obvezan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svim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prate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pored </w:t>
      </w:r>
      <w:proofErr w:type="spellStart"/>
      <w:r w:rsidRPr="00DA3AD6">
        <w:rPr>
          <w:rFonts w:ascii="Arial" w:eastAsia="Times New Roman" w:hAnsi="Arial" w:cs="Arial"/>
          <w:color w:val="536068"/>
          <w:sz w:val="18"/>
          <w:szCs w:val="18"/>
          <w:lang w:val="en-US"/>
        </w:rPr>
        <w:t>svojih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kataloških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oznaka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upisati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ID </w:t>
      </w:r>
      <w:proofErr w:type="spellStart"/>
      <w:r w:rsidRPr="00DA3AD6">
        <w:rPr>
          <w:rFonts w:ascii="Arial" w:eastAsia="Times New Roman" w:hAnsi="Arial" w:cs="Arial"/>
          <w:color w:val="536068"/>
          <w:sz w:val="18"/>
          <w:szCs w:val="18"/>
          <w:lang w:val="en-US"/>
        </w:rPr>
        <w:t>broj</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naveden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popisu</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w:t>
      </w:r>
    </w:p>
    <w:p w14:paraId="4F903037"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postupku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ovlaštena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Otpremnici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ovjerava</w:t>
      </w:r>
      <w:proofErr w:type="spellEnd"/>
      <w:r w:rsidRPr="00DA3AD6">
        <w:rPr>
          <w:rFonts w:ascii="Arial" w:eastAsia="Times New Roman" w:hAnsi="Arial" w:cs="Arial"/>
          <w:color w:val="536068"/>
          <w:sz w:val="18"/>
          <w:szCs w:val="18"/>
          <w:lang w:val="en-US"/>
        </w:rPr>
        <w:t xml:space="preserve"> da je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preuzeta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količini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Otpremnici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vidljivih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vanjskih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nedostataka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oštećenja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mjeri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smatrati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uspješnom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odstupanje</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prelazi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granicu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dopuštenog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odstupanja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reguliranog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odstupanje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regulirano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primjenjuju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važeći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trgovački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običaji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mjestu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w:t>
      </w:r>
    </w:p>
    <w:p w14:paraId="6996A052"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2914AAC"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prilikom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utvrde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razlike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između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stvarno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vanjski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nedostaci</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oštećenja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preuzeti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stvarno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količinu</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vidljivim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vanjskim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nedostatcima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oštećenjima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preuzeti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veću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količinu</w:t>
      </w:r>
      <w:proofErr w:type="spellEnd"/>
      <w:r w:rsidRPr="00DA3AD6">
        <w:rPr>
          <w:rFonts w:ascii="Arial" w:eastAsia="Times New Roman" w:hAnsi="Arial" w:cs="Arial"/>
          <w:color w:val="536068"/>
          <w:sz w:val="18"/>
          <w:szCs w:val="18"/>
          <w:lang w:val="en-US"/>
        </w:rPr>
        <w:t xml:space="preserve"> Robe od </w:t>
      </w:r>
      <w:proofErr w:type="spellStart"/>
      <w:r w:rsidRPr="00DA3AD6">
        <w:rPr>
          <w:rFonts w:ascii="Arial" w:eastAsia="Times New Roman" w:hAnsi="Arial" w:cs="Arial"/>
          <w:color w:val="536068"/>
          <w:sz w:val="18"/>
          <w:szCs w:val="18"/>
          <w:lang w:val="en-US"/>
        </w:rPr>
        <w:t>ugovorene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naručene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Dispozicijom</w:t>
      </w:r>
      <w:proofErr w:type="spellEnd"/>
      <w:r w:rsidRPr="00DA3AD6">
        <w:rPr>
          <w:rFonts w:ascii="Arial" w:eastAsia="Times New Roman" w:hAnsi="Arial" w:cs="Arial"/>
          <w:color w:val="536068"/>
          <w:sz w:val="18"/>
          <w:szCs w:val="18"/>
          <w:lang w:val="en-US"/>
        </w:rPr>
        <w:t>.</w:t>
      </w:r>
    </w:p>
    <w:p w14:paraId="2AEA7D01"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Međutim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urednom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pored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cjelokupno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naručene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količine</w:t>
      </w:r>
      <w:proofErr w:type="spellEnd"/>
      <w:r w:rsidRPr="00DA3AD6">
        <w:rPr>
          <w:rFonts w:ascii="Arial" w:eastAsia="Times New Roman" w:hAnsi="Arial" w:cs="Arial"/>
          <w:color w:val="536068"/>
          <w:sz w:val="18"/>
          <w:szCs w:val="18"/>
          <w:lang w:val="en-US"/>
        </w:rPr>
        <w:t xml:space="preserve"> Robe za period do </w:t>
      </w:r>
      <w:proofErr w:type="spellStart"/>
      <w:r w:rsidRPr="00DA3AD6">
        <w:rPr>
          <w:rFonts w:ascii="Arial" w:eastAsia="Times New Roman" w:hAnsi="Arial" w:cs="Arial"/>
          <w:color w:val="536068"/>
          <w:sz w:val="18"/>
          <w:szCs w:val="18"/>
          <w:lang w:val="en-US"/>
        </w:rPr>
        <w:t>potpune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uredne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ugovornu</w:t>
      </w:r>
      <w:proofErr w:type="spellEnd"/>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kaznu</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zakašnjenje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neuredno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ispunjenje</w:t>
      </w:r>
      <w:proofErr w:type="spellEnd"/>
      <w:r w:rsidRPr="00DA3AD6">
        <w:rPr>
          <w:rFonts w:ascii="Arial" w:eastAsia="Times New Roman" w:hAnsi="Arial" w:cs="Arial"/>
          <w:color w:val="536068"/>
          <w:sz w:val="18"/>
          <w:szCs w:val="18"/>
          <w:lang w:val="en-US"/>
        </w:rPr>
        <w:t xml:space="preserve">. </w:t>
      </w:r>
    </w:p>
    <w:p w14:paraId="00CA650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troškovi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ponovljene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teret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
    <w:p w14:paraId="6F91C8CD"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ponovljena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bude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uredna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bude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kojeg</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primjenjuje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kazna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stječe</w:t>
      </w:r>
      <w:proofErr w:type="spellEnd"/>
      <w:r w:rsidRPr="00DA3AD6">
        <w:rPr>
          <w:rFonts w:ascii="Arial" w:eastAsia="Times New Roman" w:hAnsi="Arial" w:cs="Arial"/>
          <w:color w:val="536068"/>
          <w:sz w:val="18"/>
          <w:szCs w:val="18"/>
          <w:lang w:val="en-US"/>
        </w:rPr>
        <w:t xml:space="preserve"> pravo </w:t>
      </w:r>
      <w:proofErr w:type="spellStart"/>
      <w:r w:rsidRPr="00DA3AD6">
        <w:rPr>
          <w:rFonts w:ascii="Arial" w:eastAsia="Times New Roman" w:hAnsi="Arial" w:cs="Arial"/>
          <w:color w:val="536068"/>
          <w:sz w:val="18"/>
          <w:szCs w:val="18"/>
          <w:lang w:val="en-US"/>
        </w:rPr>
        <w:t>raskinuti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ostavljanja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kakvih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daljnjih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naknadnih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rokova</w:t>
      </w:r>
      <w:proofErr w:type="spellEnd"/>
      <w:r w:rsidRPr="00DA3AD6">
        <w:rPr>
          <w:rFonts w:ascii="Arial" w:eastAsia="Times New Roman" w:hAnsi="Arial" w:cs="Arial"/>
          <w:color w:val="536068"/>
          <w:sz w:val="18"/>
          <w:szCs w:val="18"/>
          <w:lang w:val="en-US"/>
        </w:rPr>
        <w:t>.</w:t>
      </w:r>
    </w:p>
    <w:p w14:paraId="46D160D3" w14:textId="77777777" w:rsidR="004534EE" w:rsidRDefault="004534EE" w:rsidP="004534EE">
      <w:pPr>
        <w:spacing w:after="0" w:line="276" w:lineRule="auto"/>
        <w:rPr>
          <w:rFonts w:ascii="Arial" w:eastAsia="Times New Roman" w:hAnsi="Arial" w:cs="Arial"/>
          <w:color w:val="536068"/>
          <w:sz w:val="18"/>
          <w:szCs w:val="18"/>
          <w:lang w:val="en-US"/>
        </w:rPr>
      </w:pPr>
    </w:p>
    <w:p w14:paraId="697C69D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64F68D71"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 xml:space="preserve">9. PRIJELAZ </w:t>
      </w:r>
      <w:proofErr w:type="gramStart"/>
      <w:r w:rsidRPr="00BF3B41">
        <w:rPr>
          <w:rFonts w:ascii="Arial" w:eastAsia="Times New Roman" w:hAnsi="Arial" w:cs="Arial"/>
          <w:b/>
          <w:color w:val="536068"/>
          <w:sz w:val="18"/>
          <w:szCs w:val="18"/>
          <w:lang w:val="en-US"/>
        </w:rPr>
        <w:t>RIZIKA  I</w:t>
      </w:r>
      <w:proofErr w:type="gramEnd"/>
      <w:r w:rsidRPr="00BF3B41">
        <w:rPr>
          <w:rFonts w:ascii="Arial" w:eastAsia="Times New Roman" w:hAnsi="Arial" w:cs="Arial"/>
          <w:b/>
          <w:color w:val="536068"/>
          <w:sz w:val="18"/>
          <w:szCs w:val="18"/>
          <w:lang w:val="en-US"/>
        </w:rPr>
        <w:t xml:space="preserve"> VLAŠNIŠTVO NAD ROBOM </w:t>
      </w:r>
    </w:p>
    <w:p w14:paraId="619D0470"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FC0151A"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S </w:t>
      </w:r>
      <w:proofErr w:type="spellStart"/>
      <w:r w:rsidRPr="00DA3AD6">
        <w:rPr>
          <w:rFonts w:ascii="Arial" w:eastAsia="Times New Roman" w:hAnsi="Arial" w:cs="Arial"/>
          <w:color w:val="536068"/>
          <w:sz w:val="18"/>
          <w:szCs w:val="18"/>
          <w:lang w:val="en-US"/>
        </w:rPr>
        <w:t>primopredajom</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paritetu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prelazi</w:t>
      </w:r>
      <w:proofErr w:type="spellEnd"/>
      <w:r w:rsidRPr="00DA3AD6">
        <w:rPr>
          <w:rFonts w:ascii="Arial" w:eastAsia="Times New Roman" w:hAnsi="Arial" w:cs="Arial"/>
          <w:color w:val="536068"/>
          <w:sz w:val="18"/>
          <w:szCs w:val="18"/>
          <w:lang w:val="en-US"/>
        </w:rPr>
        <w:t xml:space="preserve"> pravo </w:t>
      </w:r>
      <w:proofErr w:type="spellStart"/>
      <w:r w:rsidRPr="00DA3AD6">
        <w:rPr>
          <w:rFonts w:ascii="Arial" w:eastAsia="Times New Roman" w:hAnsi="Arial" w:cs="Arial"/>
          <w:color w:val="536068"/>
          <w:sz w:val="18"/>
          <w:szCs w:val="18"/>
          <w:lang w:val="en-US"/>
        </w:rPr>
        <w:t>vlasništva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povezani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rizici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slučajne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propasti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oštećenja</w:t>
      </w:r>
      <w:proofErr w:type="spellEnd"/>
      <w:r w:rsidRPr="00DA3AD6">
        <w:rPr>
          <w:rFonts w:ascii="Arial" w:eastAsia="Times New Roman" w:hAnsi="Arial" w:cs="Arial"/>
          <w:color w:val="536068"/>
          <w:sz w:val="18"/>
          <w:szCs w:val="18"/>
          <w:lang w:val="en-US"/>
        </w:rPr>
        <w:t xml:space="preserve"> Robe.</w:t>
      </w:r>
    </w:p>
    <w:p w14:paraId="66F66D2C" w14:textId="77777777" w:rsidR="004534EE" w:rsidRDefault="004534EE" w:rsidP="004534EE">
      <w:pPr>
        <w:spacing w:after="0" w:line="276" w:lineRule="auto"/>
        <w:rPr>
          <w:rFonts w:ascii="Arial" w:eastAsia="Times New Roman" w:hAnsi="Arial" w:cs="Arial"/>
          <w:color w:val="536068"/>
          <w:sz w:val="18"/>
          <w:szCs w:val="18"/>
          <w:lang w:val="en-US"/>
        </w:rPr>
      </w:pPr>
    </w:p>
    <w:p w14:paraId="16C70BF3"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6D223062" w14:textId="77777777" w:rsidR="004534EE" w:rsidRPr="00E772D8" w:rsidRDefault="004534EE" w:rsidP="004534EE">
      <w:pPr>
        <w:spacing w:after="0" w:line="276" w:lineRule="auto"/>
        <w:rPr>
          <w:rFonts w:ascii="Arial" w:eastAsia="Times New Roman" w:hAnsi="Arial" w:cs="Arial"/>
          <w:b/>
          <w:color w:val="536068"/>
          <w:sz w:val="18"/>
          <w:szCs w:val="18"/>
          <w:lang w:val="de-DE"/>
        </w:rPr>
      </w:pPr>
      <w:r w:rsidRPr="00E772D8">
        <w:rPr>
          <w:rFonts w:ascii="Arial" w:eastAsia="Times New Roman" w:hAnsi="Arial" w:cs="Arial"/>
          <w:b/>
          <w:color w:val="536068"/>
          <w:sz w:val="18"/>
          <w:szCs w:val="18"/>
          <w:lang w:val="de-DE"/>
        </w:rPr>
        <w:t>10. JAMSTVO ZA ISPRAVNOST ROBE (GARANCIJA)</w:t>
      </w:r>
    </w:p>
    <w:p w14:paraId="53A707E7"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49E6FCC3"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Prodavatelj garantira ispravnost Robe u garantnom roku, sukladno garantnom/jamstvenom listu za Robu izdanu od proizvođača Robe. </w:t>
      </w:r>
    </w:p>
    <w:p w14:paraId="3D7BA87F"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Ukoliko za Robu proizvođač nije izdao garantni/jamstveni list ili ga je izdao bez da su u istome opisana jamstva koja pripadaju Kupcu i način njihova ostvarivanja, tada temeljem Ugovora/Narudžbenice Prodavatelj jamči da je Roba isporučena prema Ugovoru/Narudžbenici nova, neupotrebljavana, da odgovara zahtjevima Kupca navedenim u tehničkoj specifikaciji za Robu, kao i ostalim svojstvima navedenim u Certifikatu kvalitete proizvođača/Prodavatelja. </w:t>
      </w:r>
    </w:p>
    <w:p w14:paraId="4BFBD9F1"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Prodavatelj jamči za ispravnost Robe u jamstvenom/garantnom roku navedenom u Ugovoru/Narudžbenici računajući od dana predaje Robe Kupcu. Prodavatelj se obvezuje da će po reklamaciji Kupca, u jamstvenom roku, izvršiti otklanjanje neispravnosti/kvara na Robi ili isporučiti Kupcu novu, ispravnu Robu/njezin dio, bez ikakvih daljnjih troškova za Kupca. Jamstveni/garantni rok produljuje se za broj dana za koliko je trajao popravak Robe, dok kod isporuke nove Robe, garantni rok za taj dio Robe počinje teći iznova.</w:t>
      </w:r>
    </w:p>
    <w:p w14:paraId="17E4C92C"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Ukoliko Prodavatelj ne postupi sukladno obvezama iz jamstva, Kupac ima pravo ili sam ili putem treće osobe otkloniti neispravnost/kvar na Robi ili ukoliko kvar nije moguće otkloniti, izvršiti kupnju odgovarajuće zamjenske robe. Trošak otklanjanja kvara, odnosno kupnje zamjenske Robe pada na trošak Prodavatelja, time da je Kupac prilikom korištenja ovih prava dužan postupati pažnjom dobrog gospodara. U svakom slučaju, Kupac iz navedenog razloga zadržava i pravo raskida Ugovora/Narudžbenice.</w:t>
      </w:r>
    </w:p>
    <w:p w14:paraId="3F064F90"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Neovisno o načinu na koji je Prodavatelj dao jamstvo za ispravnost Robe (u vidu garantnog/jamstvenog lista ili vidu ugovorne odredbe o jamstvu za ispravnost Robe),  Prodavateljevo jamstvo za ispravnost Robe ne isključuje primjenu ugovornih odredbi o odgovornosti Prodavatelja za nedostatke Robe (vidljive i skrivene).</w:t>
      </w:r>
    </w:p>
    <w:p w14:paraId="70271217"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25EDE0D6"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31D73B8C" w14:textId="77777777" w:rsidR="004534EE" w:rsidRPr="00744D1E" w:rsidRDefault="004534EE" w:rsidP="004534EE">
      <w:pPr>
        <w:spacing w:after="0" w:line="276" w:lineRule="auto"/>
        <w:rPr>
          <w:rFonts w:ascii="Arial" w:eastAsia="Times New Roman" w:hAnsi="Arial" w:cs="Arial"/>
          <w:b/>
          <w:color w:val="536068"/>
          <w:sz w:val="18"/>
          <w:szCs w:val="18"/>
          <w:lang w:val="de-DE"/>
        </w:rPr>
      </w:pPr>
      <w:r w:rsidRPr="00744D1E">
        <w:rPr>
          <w:rFonts w:ascii="Arial" w:eastAsia="Times New Roman" w:hAnsi="Arial" w:cs="Arial"/>
          <w:b/>
          <w:color w:val="536068"/>
          <w:sz w:val="18"/>
          <w:szCs w:val="18"/>
          <w:lang w:val="de-DE"/>
        </w:rPr>
        <w:t>11. ODGOVORNOST ZA SKRIVENE NEDOSTATKE ROBE</w:t>
      </w:r>
    </w:p>
    <w:p w14:paraId="2914407A"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08FA6144"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Ukoliko se nakon izvršene primopredaje Robe, utvrdi da na Robi postoje skriveni nedostaci, Kupac je dužan bez odgađanja, a najkasnije u roku od 8 dana od dana kada je nedostatak ustanovljen, pisanim putem obavijestiti Prodavatelja o navedenom nedostatku, uz obvezu Kupca da u pisanoj obavijesti pobliže opiše utvrđene nedostatke. </w:t>
      </w:r>
    </w:p>
    <w:p w14:paraId="0872121F"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lastRenderedPageBreak/>
        <w:t>Prodavatelj je dužan izvršiti pregled i povrat reklamirane Robe te izvršiti uklanjanje navedenog nedostatka ili ukoliko to nije moguće, isporučiti Kupcu novi dio/komad Robe. Sve troškove prijevoza i osiguranja kao i ostale troškove u vezi reklamacije snosit će Prodavatelj.</w:t>
      </w:r>
    </w:p>
    <w:p w14:paraId="1B2DED61"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Prodavatelj odgovara za skrivene nedostatke u periodu od 6 (šest) mjeseci od dana primopredaje.</w:t>
      </w:r>
    </w:p>
    <w:p w14:paraId="4BF86BF8"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Ukoliko Prodavatelj ne postupi sukladno navedenom, odnosno ne izvrši otklanjanje ili zamjenu Robe s nedostatkom, Kupac ima pravo ili sam ili putem treće osobe otkloniti navedeni nedostatak ili ukoliko nedostatak nije moguće otkloniti, izvršiti kupnju odgovarajuće zamjenske Robe. </w:t>
      </w:r>
    </w:p>
    <w:p w14:paraId="1452D8BF"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Trošak otklanjanja nedostatka, odnosno kupnje zamjenske Robe pada na trošak Prodavatelja, time da je Kupac prilikom korištenja ovih prava dužan postupati pažnjom dobrog gospodara. U svakom slučaju, Kupac iz navedenih razloga zadržava i pravo raskida Ugovora/Narudžbenice.</w:t>
      </w:r>
    </w:p>
    <w:p w14:paraId="4951CE16"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625BEC65"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7B88C6B0" w14:textId="77777777" w:rsidR="004534EE" w:rsidRPr="00744D1E" w:rsidRDefault="004534EE" w:rsidP="004534EE">
      <w:pPr>
        <w:spacing w:after="0" w:line="276" w:lineRule="auto"/>
        <w:rPr>
          <w:rFonts w:ascii="Arial" w:eastAsia="Times New Roman" w:hAnsi="Arial" w:cs="Arial"/>
          <w:b/>
          <w:color w:val="536068"/>
          <w:sz w:val="18"/>
          <w:szCs w:val="18"/>
          <w:lang w:val="de-DE"/>
        </w:rPr>
      </w:pPr>
      <w:r w:rsidRPr="00744D1E">
        <w:rPr>
          <w:rFonts w:ascii="Arial" w:eastAsia="Times New Roman" w:hAnsi="Arial" w:cs="Arial"/>
          <w:b/>
          <w:color w:val="536068"/>
          <w:sz w:val="18"/>
          <w:szCs w:val="18"/>
          <w:lang w:val="de-DE"/>
        </w:rPr>
        <w:t>12. INTELEKTUALNO VLASNIŠTVO</w:t>
      </w:r>
    </w:p>
    <w:p w14:paraId="493B52A3"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03DE0512"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U slučaju kupnje Robe koja je zaštićena nekim od oblika prava intelektualnog vlasništva, Prodavatelj se obvezuje za Kupca osigurati onu razinu prava korištenja prava intelektualnog vlasništva koje je neophodno za upotrebu i korištenje Robe od strane Kupca za svrhu za koju Kupac nabavlja Robu. Prodavatelj ujedno prihvaća da je naknada za korištenje takvog intelektualnog vlasništva Prodavatelja ili njegovog podizvođača odnosno proizvođača Robe od strane Kupca uključena u cijenu Robe. </w:t>
      </w:r>
    </w:p>
    <w:p w14:paraId="77752C72"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6537185C"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Ukoliko se postavi zahtjev ili pokrene postupak protiv Kupca zbog navodne povrede prava intelektualnog vlasništva, Prodavatelj će na vlastiti trošak poduzeti sve potrebne mjere (platiti potrebne pristojbe, voditi sudski postupak i dr.) kako bi obranio i/ili obeštetio Kupca od takvih zahtjeva.</w:t>
      </w:r>
    </w:p>
    <w:p w14:paraId="0DAE6082"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75B921F5"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5A589FD3" w14:textId="77777777" w:rsidR="004534EE" w:rsidRPr="00744D1E" w:rsidRDefault="004534EE" w:rsidP="004534EE">
      <w:pPr>
        <w:spacing w:after="0" w:line="276" w:lineRule="auto"/>
        <w:rPr>
          <w:rFonts w:ascii="Arial" w:eastAsia="Times New Roman" w:hAnsi="Arial" w:cs="Arial"/>
          <w:b/>
          <w:color w:val="536068"/>
          <w:sz w:val="18"/>
          <w:szCs w:val="18"/>
          <w:lang w:val="de-DE"/>
        </w:rPr>
      </w:pPr>
      <w:r w:rsidRPr="00744D1E">
        <w:rPr>
          <w:rFonts w:ascii="Arial" w:eastAsia="Times New Roman" w:hAnsi="Arial" w:cs="Arial"/>
          <w:b/>
          <w:color w:val="536068"/>
          <w:sz w:val="18"/>
          <w:szCs w:val="18"/>
          <w:lang w:val="de-DE"/>
        </w:rPr>
        <w:t>13. UGOVORNA  KAZNA</w:t>
      </w:r>
    </w:p>
    <w:p w14:paraId="14F84A2E"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1442891A"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Ako Prodavatelj kasni s isporukom ili isporuka ne bude uredna u okviru roka za isporuku definiranog Ugovorom/Narudžbenicom/Dispozicijom, bit će obvezan platiti Kupcu ugovornu kaznu za svaki dan zakašnjenja do potpunog, odnosno urednog ispunjenja, u visini 0,5% od vrijednosti Ugovora/Narudžbenice/Dispozicije. Maksimalan iznos ugovorne kazne kojeg Kupac ima pravo naplatiti od Prodavatelja iznosi ukupno 10% vrijednosti Ugovora/Narudžbenice/Dispozicije. </w:t>
      </w:r>
    </w:p>
    <w:p w14:paraId="57925B5F"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Vremenski period u kojem se obračunava ugovorna kazna ujedno predstavlja naknadni primjereni rok za izvršenje ugovorne obveze Prodavatelja. Ukoliko niti po dosezanju maksimalnog iznosa ugovorne kazne Prodavatelj  ne izvrši cjelovitu i urednu isporuku Robe, Kupac ima pravo raskinuti Ugovor/Narudžbenicu bez potrebe ostavljanja bilo kakvih daljnjih naknadnih rokova Prodavatelju.</w:t>
      </w:r>
    </w:p>
    <w:p w14:paraId="24C83CCE"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Kod Ugovora/Narudžbenica s višekratnim isporukama Robe ugovorna kazna obračunava se u visini od 0.5% od vrijednosti isporuke, odnosno od vrijednosti Dispozicije kod Okvirnih ugovora. Maksimalan iznos ugovorne kazne po isporuci/Dispoziciji iznosi 10% od vrijednosti isporuke/Dispozicije. Ukoliko niti po dosezanju maksimalnog iznosa ugovorne kazne Prodavatelj  ne izvrši cjelovitu i urednu isporuku Robe, Kupac ima pravo djelomično raskinuti Ugovor/Narudžbenicu za navedenu isporuku, odnosno raskinuti Dispoziciju bez potrebe ostavljanja bilo kakvih daljnjih naknadnih rokova Prodavatelju. Kumulativni iznos ugovorne kazne kod višekratnih isporuka ne može prijeći iznos od 10% od vrijednosti Ugovora/Narudžbenice. Po dosezanju navedenog iznosa kumulativa, Kupac također ima pravo raskinuti Ugovor/Narudžbenicu, bez potrebe ostavljanja bilo kakvih daljnjih naknadnih rokova za isporuku Prodavatelju.</w:t>
      </w:r>
    </w:p>
    <w:p w14:paraId="30D176E4"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Prodavatelju su poznati rokovi isporuke Roba te Kupac nije dužan posebno upozoriti Prodavatelja na u odnosu na ugovorene rokove i njegovo kašnjenje s isporukom, niti je dužan od Prodavatelja posebno zahtijevati isporuku Robe uz zadržavanje prava na naplatu ugovorne kazne. </w:t>
      </w:r>
    </w:p>
    <w:p w14:paraId="6ECACA50"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Kupac je jedino dužan za slučaj da Roba ne bude isporučena niti po dosezanju maksimalnog iznosa ugovorne kazne, obavijestiti Prodavatelja o tome raskida li Ugovor/Narudžbenicu/Dispoziciju ili nastavlja s njihovom realizacijom, pri čemu je dužan odrediti Prodavatelju novi naknadni rok za isporuku Robe. U slučaju da Kupac ne obavijesti prodavatelja o navedenom, Ugovor/Narudžbenica/Dispozicija ostaje na snazi. </w:t>
      </w:r>
    </w:p>
    <w:p w14:paraId="74C055D2"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U slučaju nastavka s realizacijom Ugovora/Narudžbenice/Dispozicije, na novi naknadni rok za isporuku Robe ne primjenjuje se ugovorna kazna, osim ukoliko se ugovorne strane posebno, pisanim putem o tome drugačije ne dogovore. </w:t>
      </w:r>
    </w:p>
    <w:p w14:paraId="30E5CC7A" w14:textId="416B44ED" w:rsidR="0040159B" w:rsidRDefault="0040159B" w:rsidP="0040159B">
      <w:pPr>
        <w:spacing w:line="276" w:lineRule="auto"/>
        <w:rPr>
          <w:rFonts w:ascii="Arial" w:hAnsi="Arial" w:cs="Arial"/>
          <w:color w:val="536068"/>
          <w:sz w:val="18"/>
          <w:szCs w:val="18"/>
        </w:rPr>
      </w:pPr>
      <w:r>
        <w:rPr>
          <w:rFonts w:ascii="Arial" w:hAnsi="Arial" w:cs="Arial"/>
          <w:color w:val="536068"/>
          <w:sz w:val="18"/>
          <w:szCs w:val="18"/>
        </w:rPr>
        <w:t xml:space="preserve">U odnosu na ostvarenu visinu ugovorne kazne, Kupac ima pravo u roku od 7 dana od uspješno izvršene primopredaje ispostaviti </w:t>
      </w:r>
      <w:r w:rsidR="00CC66EB">
        <w:rPr>
          <w:rFonts w:ascii="Arial" w:hAnsi="Arial" w:cs="Arial"/>
          <w:color w:val="536068"/>
          <w:sz w:val="18"/>
          <w:szCs w:val="18"/>
        </w:rPr>
        <w:t>Prodavatelju</w:t>
      </w:r>
      <w:r>
        <w:rPr>
          <w:rFonts w:ascii="Arial" w:hAnsi="Arial" w:cs="Arial"/>
          <w:color w:val="536068"/>
          <w:sz w:val="18"/>
          <w:szCs w:val="18"/>
        </w:rPr>
        <w:t xml:space="preserve"> račun za iznos ugovorne kazne kojeg je </w:t>
      </w:r>
      <w:r w:rsidR="00C736BD" w:rsidRPr="00744D1E">
        <w:rPr>
          <w:rFonts w:ascii="Arial" w:eastAsia="Times New Roman" w:hAnsi="Arial" w:cs="Arial"/>
          <w:color w:val="536068"/>
          <w:sz w:val="18"/>
          <w:szCs w:val="18"/>
          <w:lang w:val="de-DE"/>
        </w:rPr>
        <w:t>Prodavatelj</w:t>
      </w:r>
      <w:bookmarkStart w:id="1" w:name="_GoBack"/>
      <w:bookmarkEnd w:id="1"/>
      <w:r>
        <w:rPr>
          <w:rFonts w:ascii="Arial" w:hAnsi="Arial" w:cs="Arial"/>
          <w:color w:val="536068"/>
          <w:sz w:val="18"/>
          <w:szCs w:val="18"/>
        </w:rPr>
        <w:t xml:space="preserve"> dužan podmiriti u roku od 14 dana od primitka računa. </w:t>
      </w:r>
    </w:p>
    <w:p w14:paraId="108C4126" w14:textId="3FD664DB" w:rsidR="0040159B" w:rsidRPr="009D4F05" w:rsidRDefault="0040159B" w:rsidP="0040159B">
      <w:pPr>
        <w:spacing w:after="0" w:line="276" w:lineRule="auto"/>
        <w:rPr>
          <w:rFonts w:ascii="Arial" w:eastAsia="Times New Roman" w:hAnsi="Arial" w:cs="Arial"/>
          <w:color w:val="536068"/>
          <w:sz w:val="18"/>
          <w:szCs w:val="18"/>
          <w:lang w:val="de-DE"/>
        </w:rPr>
      </w:pPr>
    </w:p>
    <w:p w14:paraId="6D5E0FB9" w14:textId="77777777" w:rsidR="00E9209D" w:rsidRPr="009D4F05" w:rsidRDefault="00E9209D" w:rsidP="0040159B">
      <w:pPr>
        <w:spacing w:after="0" w:line="276" w:lineRule="auto"/>
        <w:rPr>
          <w:rFonts w:ascii="Arial" w:eastAsia="Times New Roman" w:hAnsi="Arial" w:cs="Arial"/>
          <w:color w:val="536068"/>
          <w:sz w:val="18"/>
          <w:szCs w:val="18"/>
          <w:lang w:val="de-DE"/>
        </w:rPr>
      </w:pPr>
    </w:p>
    <w:p w14:paraId="112B2A80" w14:textId="77777777" w:rsidR="004534EE" w:rsidRPr="009D4F05" w:rsidRDefault="004534EE" w:rsidP="004534EE">
      <w:pPr>
        <w:spacing w:after="0" w:line="276" w:lineRule="auto"/>
        <w:rPr>
          <w:rFonts w:ascii="Arial" w:eastAsia="Times New Roman" w:hAnsi="Arial" w:cs="Arial"/>
          <w:b/>
          <w:color w:val="536068"/>
          <w:sz w:val="18"/>
          <w:szCs w:val="18"/>
          <w:lang w:val="de-DE"/>
        </w:rPr>
      </w:pPr>
      <w:r w:rsidRPr="009D4F05">
        <w:rPr>
          <w:rFonts w:ascii="Arial" w:eastAsia="Times New Roman" w:hAnsi="Arial" w:cs="Arial"/>
          <w:b/>
          <w:color w:val="536068"/>
          <w:sz w:val="18"/>
          <w:szCs w:val="18"/>
          <w:lang w:val="de-DE"/>
        </w:rPr>
        <w:t>14. RASKID UGOVORA/NARUDŽBENICE/ DISPOZICIJE</w:t>
      </w:r>
    </w:p>
    <w:p w14:paraId="400A1AD6"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5EB44F45"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lastRenderedPageBreak/>
        <w:t xml:space="preserve">Svaka ugovorna strana ima pravo raskinuti Ugovor/Narudžbenicu/Dispoziciju ukoliko druga ugovorna strana krši njihove odredbe, kao i odredbe ovih OU, a navede propuste/povrede ne otkloni niti u naknadnom primjerenom roku  određenom ovim OU, odnosno u slučaju kada isti nije definiran OU, u naknadnom primjerenom roku koji joj za to ostavi druga ugovorna strana. </w:t>
      </w:r>
    </w:p>
    <w:p w14:paraId="4651E780"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Obavijest o propustu ugovorna strana dostavlja prekršitelju u pisanom obliku, na jedan od načina komunikacije definiranih odredbom „SLUŽBENA KOMUNIKACIJA“ iz ovih OU, čime naknadni rok počinje teći, osim u slučaju kada je naknadni rok zbog povrede ugovorne obveze neposredno određen ovim OU, jer tada za početak tijeka naknadnog roka nije potrebno slanje obavijesti. Ukoliko prekršitelj u naknadnom roku ne otkloni svoje propuste/povrede u izvršenju Ugovora/Narudžbenice/Dispozicije, druga strana ima pravo raskinuti Ugovor/Narudžbenicu/Dispoziciju, o čemu je dužna obavijestiti prekršitelja na isti način. </w:t>
      </w:r>
    </w:p>
    <w:p w14:paraId="4F2B06BF"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U slučaju raskida Ugovora/Narudžbenice/Dispozicije, Kupac zadržava pravo da uz prethodnu obavijest dostavljenu Prodavatelju prije izvršenja kupnje, a na trošak Prodavatelja, izvrši nabavu zamjenske Robe od drugog dobavljača, koja će po vrsti, kvaliteti i količini odgovarati neisporučenoj Robi, sukladno važećim tržišnim uvjetima, postupajući pritom pažnjom dobrog gospodara. Međutim, Prodavatelj će biti dužan nastaviti s izvršenjem preostalog dijela Ugovora, ukoliko je raskinuta samo Dispozicija.</w:t>
      </w:r>
    </w:p>
    <w:p w14:paraId="40AEA0C8"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Pored navedenog u stavku 1. ovog Članka, Kupac zadržava pravo jednostranog raskida Ugovora/Narudžbenice kao i izdanih Dispozicija s trenutačnim učinkom u slučaju slijedećih skrivljenih ponašanja Prodavatelja koje se smatraju grubom povredom Ugovora/Narudžbenice:</w:t>
      </w:r>
    </w:p>
    <w:p w14:paraId="065AF8DE"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Prodavatelj povrijedi obvezu o povjerljivosti podataka iz ovih OU, ili</w:t>
      </w:r>
    </w:p>
    <w:p w14:paraId="6B0A18D0"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Prodavatelj svojom izjavom ili ponašanjem/postupkom naruši poslovni ugled Kupaca, ili</w:t>
      </w:r>
    </w:p>
    <w:p w14:paraId="7D66DE4B"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u slučaju višekratnih povreda (kašnjenja/neuredna ispunjenja) ugovornih obveza na strani Prodavatelja, ili</w:t>
      </w:r>
    </w:p>
    <w:p w14:paraId="6E6AD177"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iz držanja Prodavatelja proizlazi kako isti neće ispuniti svoju ugovornu obvezu niti u naknadnom roku ili izjavi da svoju ugovornu obvezu neće uopće ispuniti, ili  </w:t>
      </w:r>
    </w:p>
    <w:p w14:paraId="12F2A391"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Prodavatelj postane nelikvidan i/ili insolventan ili nad njim bude pokrenut  postupak predstečajne nagodbe, stečajni postupak ili postupak likvidacije ili Prodavatelj dođe pod posebnu upravu sukladno mjerodavnom propisu, ili</w:t>
      </w:r>
    </w:p>
    <w:p w14:paraId="0179A35B"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Prodavatelj ili od njega ovlaštena osoba teško povrijedi zakonske ili interne propise Kupca vezane uz zaštitu zdravlja, sigurnosti i okoliša, a koji se primjenjuju na prostoru/lokaciji članica INA Grupe.</w:t>
      </w:r>
    </w:p>
    <w:p w14:paraId="327C9DF2"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71C4161E"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0A917400" w14:textId="77777777" w:rsidR="004534EE" w:rsidRPr="009D4F05" w:rsidRDefault="004534EE" w:rsidP="004534EE">
      <w:pPr>
        <w:spacing w:after="0" w:line="276" w:lineRule="auto"/>
        <w:rPr>
          <w:rFonts w:ascii="Arial" w:eastAsia="Times New Roman" w:hAnsi="Arial" w:cs="Arial"/>
          <w:b/>
          <w:color w:val="536068"/>
          <w:sz w:val="18"/>
          <w:szCs w:val="18"/>
          <w:lang w:val="de-DE"/>
        </w:rPr>
      </w:pPr>
      <w:r w:rsidRPr="009D4F05">
        <w:rPr>
          <w:rFonts w:ascii="Arial" w:eastAsia="Times New Roman" w:hAnsi="Arial" w:cs="Arial"/>
          <w:b/>
          <w:color w:val="536068"/>
          <w:sz w:val="18"/>
          <w:szCs w:val="18"/>
          <w:lang w:val="de-DE"/>
        </w:rPr>
        <w:t>15. VIŠA SILA</w:t>
      </w:r>
    </w:p>
    <w:p w14:paraId="091BDFDF"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0D682683"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Pod višom silom podrazumijeva se slučaj kada ispunjenje ugovorne obveze jedne ugovorne strane postane nemoguće zbog izvanrednih vanjskih događaja nastalih nakon sklapanja Ugovora/prihvata Narudžbenice, a prije ispunjenja ugovorne obveze, koji se nisu mogli predvidjeti, niti ih je ugovorna strana mogla spriječiti, izbjeći ili otkloniti. </w:t>
      </w:r>
    </w:p>
    <w:p w14:paraId="6F9A216A"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Ukoliko je ispunjenje ugovorne obveze jedne ugovorne strane postalo nemoguće uslijed događaja prethodno opisanih kao viša sila, strana koju je zadesio takav događaj dužna je o nastupu kao i o prestanku takvog događaja, odmah usmenim putem (telefonski), a pisanim putem najkasnije u roku od 3 radna dana od dana nastanka/prestanka događaja više sile, izvijestiti o tome drugu ugovornu stranu te dati procjenu opsega i duljine trajanja nemogućnosti ispunjenja ugovorne obveze. Ugovorna strana koja ne postupi sukladno navedenom, odgovorna je drugoj ugovornoj strani za štetu koju ova pretrpi zbog propusta ne dostave obavijesti. Odmah čim je to moguće, strana pogođena višom silom biti će dužna na zahtjev druge ugovorne strane predočiti joj i druge relevantne dokaze iz kojih se može utvrditi nastupanje i trajanje događaja više sile.</w:t>
      </w:r>
    </w:p>
    <w:p w14:paraId="0700D7B2"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Ukoliko je zbog nastupa događaja više sile Prodavatelj trajno onemogućen u ispunjenju svojih ugovornih obveza, Kupac ima pravo jednostranog raskida Ugovora/Narudžbenice, odmah po primitku obavijesti o nastanku događaja više sile s takvim učinkom.</w:t>
      </w:r>
    </w:p>
    <w:p w14:paraId="465F88A0"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5A094E78"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32144476" w14:textId="77777777" w:rsidR="004534EE" w:rsidRPr="009D4F05" w:rsidRDefault="004534EE" w:rsidP="004534EE">
      <w:pPr>
        <w:spacing w:after="0" w:line="276" w:lineRule="auto"/>
        <w:rPr>
          <w:rFonts w:ascii="Arial" w:eastAsia="Times New Roman" w:hAnsi="Arial" w:cs="Arial"/>
          <w:b/>
          <w:color w:val="536068"/>
          <w:sz w:val="18"/>
          <w:szCs w:val="18"/>
          <w:lang w:val="de-DE"/>
        </w:rPr>
      </w:pPr>
      <w:r w:rsidRPr="009D4F05">
        <w:rPr>
          <w:rFonts w:ascii="Arial" w:eastAsia="Times New Roman" w:hAnsi="Arial" w:cs="Arial"/>
          <w:b/>
          <w:color w:val="536068"/>
          <w:sz w:val="18"/>
          <w:szCs w:val="18"/>
          <w:lang w:val="de-DE"/>
        </w:rPr>
        <w:t>16. BANKOVNA GARANCIJA ZA DOBRO IZVRŠENJE UGOVORA</w:t>
      </w:r>
    </w:p>
    <w:p w14:paraId="4E9327CD"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7E6AC181"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Ako se ugovara, bankovna garancija regulirana je u svakom pojedinačnom Ugovoru/Narudžbenici.</w:t>
      </w:r>
    </w:p>
    <w:p w14:paraId="608E707E"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Osnovni kriteriji za prihvat bankovne garancije su: </w:t>
      </w:r>
    </w:p>
    <w:p w14:paraId="537E6AB6" w14:textId="77777777" w:rsidR="004534EE" w:rsidRPr="004002E7" w:rsidRDefault="004534EE" w:rsidP="004534EE">
      <w:pPr>
        <w:pStyle w:val="ListParagraph"/>
        <w:numPr>
          <w:ilvl w:val="0"/>
          <w:numId w:val="5"/>
        </w:numPr>
        <w:spacing w:after="0" w:line="276" w:lineRule="auto"/>
        <w:rPr>
          <w:rFonts w:ascii="Arial" w:eastAsia="Times New Roman" w:hAnsi="Arial" w:cs="Arial"/>
          <w:color w:val="536068"/>
          <w:sz w:val="18"/>
          <w:szCs w:val="18"/>
          <w:lang w:val="en-US"/>
        </w:rPr>
      </w:pPr>
      <w:proofErr w:type="spellStart"/>
      <w:r w:rsidRPr="004002E7">
        <w:rPr>
          <w:rFonts w:ascii="Arial" w:eastAsia="Times New Roman" w:hAnsi="Arial" w:cs="Arial"/>
          <w:color w:val="536068"/>
          <w:sz w:val="18"/>
          <w:szCs w:val="18"/>
          <w:lang w:val="en-US"/>
        </w:rPr>
        <w:t>prihvatljivost</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banke</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izdavatelja</w:t>
      </w:r>
      <w:proofErr w:type="spellEnd"/>
      <w:r w:rsidRPr="004002E7">
        <w:rPr>
          <w:rFonts w:ascii="Arial" w:eastAsia="Times New Roman" w:hAnsi="Arial" w:cs="Arial"/>
          <w:color w:val="536068"/>
          <w:sz w:val="18"/>
          <w:szCs w:val="18"/>
          <w:lang w:val="en-US"/>
        </w:rPr>
        <w:t>,</w:t>
      </w:r>
    </w:p>
    <w:p w14:paraId="33D0B943" w14:textId="77777777" w:rsidR="004534EE" w:rsidRPr="00E772D8" w:rsidRDefault="004534EE" w:rsidP="004534EE">
      <w:pPr>
        <w:pStyle w:val="ListParagraph"/>
        <w:numPr>
          <w:ilvl w:val="0"/>
          <w:numId w:val="5"/>
        </w:num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plativost na prvi pisani poziv,</w:t>
      </w:r>
    </w:p>
    <w:p w14:paraId="695FFD74" w14:textId="77777777" w:rsidR="004534EE" w:rsidRPr="004002E7" w:rsidRDefault="004534EE" w:rsidP="004534EE">
      <w:pPr>
        <w:pStyle w:val="ListParagraph"/>
        <w:numPr>
          <w:ilvl w:val="0"/>
          <w:numId w:val="5"/>
        </w:numPr>
        <w:spacing w:after="0" w:line="276" w:lineRule="auto"/>
        <w:rPr>
          <w:rFonts w:ascii="Arial" w:eastAsia="Times New Roman" w:hAnsi="Arial" w:cs="Arial"/>
          <w:color w:val="536068"/>
          <w:sz w:val="18"/>
          <w:szCs w:val="18"/>
          <w:lang w:val="en-US"/>
        </w:rPr>
      </w:pPr>
      <w:r w:rsidRPr="004002E7">
        <w:rPr>
          <w:rFonts w:ascii="Arial" w:eastAsia="Times New Roman" w:hAnsi="Arial" w:cs="Arial"/>
          <w:color w:val="536068"/>
          <w:sz w:val="18"/>
          <w:szCs w:val="18"/>
          <w:lang w:val="en-US"/>
        </w:rPr>
        <w:t xml:space="preserve">da je bez </w:t>
      </w:r>
      <w:proofErr w:type="spellStart"/>
      <w:r w:rsidRPr="004002E7">
        <w:rPr>
          <w:rFonts w:ascii="Arial" w:eastAsia="Times New Roman" w:hAnsi="Arial" w:cs="Arial"/>
          <w:color w:val="536068"/>
          <w:sz w:val="18"/>
          <w:szCs w:val="18"/>
          <w:lang w:val="en-US"/>
        </w:rPr>
        <w:t>prigovora</w:t>
      </w:r>
      <w:proofErr w:type="spellEnd"/>
      <w:r w:rsidRPr="004002E7">
        <w:rPr>
          <w:rFonts w:ascii="Arial" w:eastAsia="Times New Roman" w:hAnsi="Arial" w:cs="Arial"/>
          <w:color w:val="536068"/>
          <w:sz w:val="18"/>
          <w:szCs w:val="18"/>
          <w:lang w:val="en-US"/>
        </w:rPr>
        <w:t xml:space="preserve">, </w:t>
      </w:r>
    </w:p>
    <w:p w14:paraId="228B3B3C" w14:textId="77777777" w:rsidR="004534EE" w:rsidRPr="004002E7" w:rsidRDefault="004534EE" w:rsidP="004534EE">
      <w:pPr>
        <w:pStyle w:val="ListParagraph"/>
        <w:numPr>
          <w:ilvl w:val="0"/>
          <w:numId w:val="5"/>
        </w:numPr>
        <w:spacing w:after="0" w:line="276" w:lineRule="auto"/>
        <w:rPr>
          <w:rFonts w:ascii="Arial" w:eastAsia="Times New Roman" w:hAnsi="Arial" w:cs="Arial"/>
          <w:color w:val="536068"/>
          <w:sz w:val="18"/>
          <w:szCs w:val="18"/>
          <w:lang w:val="en-US"/>
        </w:rPr>
      </w:pPr>
      <w:proofErr w:type="spellStart"/>
      <w:r w:rsidRPr="004002E7">
        <w:rPr>
          <w:rFonts w:ascii="Arial" w:eastAsia="Times New Roman" w:hAnsi="Arial" w:cs="Arial"/>
          <w:color w:val="536068"/>
          <w:sz w:val="18"/>
          <w:szCs w:val="18"/>
          <w:lang w:val="en-US"/>
        </w:rPr>
        <w:t>bezuvjetna</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i</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neopoziva</w:t>
      </w:r>
      <w:proofErr w:type="spellEnd"/>
      <w:r w:rsidRPr="004002E7">
        <w:rPr>
          <w:rFonts w:ascii="Arial" w:eastAsia="Times New Roman" w:hAnsi="Arial" w:cs="Arial"/>
          <w:color w:val="536068"/>
          <w:sz w:val="18"/>
          <w:szCs w:val="18"/>
          <w:lang w:val="en-US"/>
        </w:rPr>
        <w:t xml:space="preserve">, </w:t>
      </w:r>
    </w:p>
    <w:p w14:paraId="526C3C72" w14:textId="77777777" w:rsidR="004534EE" w:rsidRPr="004002E7" w:rsidRDefault="004534EE" w:rsidP="004534EE">
      <w:pPr>
        <w:pStyle w:val="ListParagraph"/>
        <w:numPr>
          <w:ilvl w:val="0"/>
          <w:numId w:val="5"/>
        </w:numPr>
        <w:spacing w:after="0" w:line="276" w:lineRule="auto"/>
        <w:rPr>
          <w:rFonts w:ascii="Arial" w:eastAsia="Times New Roman" w:hAnsi="Arial" w:cs="Arial"/>
          <w:color w:val="536068"/>
          <w:sz w:val="18"/>
          <w:szCs w:val="18"/>
          <w:lang w:val="en-US"/>
        </w:rPr>
      </w:pPr>
      <w:r w:rsidRPr="004002E7">
        <w:rPr>
          <w:rFonts w:ascii="Arial" w:eastAsia="Times New Roman" w:hAnsi="Arial" w:cs="Arial"/>
          <w:color w:val="536068"/>
          <w:sz w:val="18"/>
          <w:szCs w:val="18"/>
          <w:lang w:val="en-US"/>
        </w:rPr>
        <w:t xml:space="preserve">s </w:t>
      </w:r>
      <w:proofErr w:type="spellStart"/>
      <w:r w:rsidRPr="004002E7">
        <w:rPr>
          <w:rFonts w:ascii="Arial" w:eastAsia="Times New Roman" w:hAnsi="Arial" w:cs="Arial"/>
          <w:color w:val="536068"/>
          <w:sz w:val="18"/>
          <w:szCs w:val="18"/>
          <w:lang w:val="en-US"/>
        </w:rPr>
        <w:t>minimalnim</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rokom</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valjanosti</w:t>
      </w:r>
      <w:proofErr w:type="spellEnd"/>
      <w:r w:rsidRPr="004002E7">
        <w:rPr>
          <w:rFonts w:ascii="Arial" w:eastAsia="Times New Roman" w:hAnsi="Arial" w:cs="Arial"/>
          <w:color w:val="536068"/>
          <w:sz w:val="18"/>
          <w:szCs w:val="18"/>
          <w:lang w:val="en-US"/>
        </w:rPr>
        <w:t xml:space="preserve"> 30 dana </w:t>
      </w:r>
      <w:proofErr w:type="spellStart"/>
      <w:r w:rsidRPr="004002E7">
        <w:rPr>
          <w:rFonts w:ascii="Arial" w:eastAsia="Times New Roman" w:hAnsi="Arial" w:cs="Arial"/>
          <w:color w:val="536068"/>
          <w:sz w:val="18"/>
          <w:szCs w:val="18"/>
          <w:lang w:val="en-US"/>
        </w:rPr>
        <w:t>dužim</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od</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ugovorenog</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roka</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isporuke</w:t>
      </w:r>
      <w:proofErr w:type="spellEnd"/>
      <w:r w:rsidRPr="004002E7">
        <w:rPr>
          <w:rFonts w:ascii="Arial" w:eastAsia="Times New Roman" w:hAnsi="Arial" w:cs="Arial"/>
          <w:color w:val="536068"/>
          <w:sz w:val="18"/>
          <w:szCs w:val="18"/>
          <w:lang w:val="en-US"/>
        </w:rPr>
        <w:t xml:space="preserve"> / </w:t>
      </w:r>
      <w:proofErr w:type="spellStart"/>
      <w:r w:rsidRPr="004002E7">
        <w:rPr>
          <w:rFonts w:ascii="Arial" w:eastAsia="Times New Roman" w:hAnsi="Arial" w:cs="Arial"/>
          <w:color w:val="536068"/>
          <w:sz w:val="18"/>
          <w:szCs w:val="18"/>
          <w:lang w:val="en-US"/>
        </w:rPr>
        <w:t>važenja</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ugovora</w:t>
      </w:r>
      <w:proofErr w:type="spellEnd"/>
      <w:r w:rsidRPr="004002E7">
        <w:rPr>
          <w:rFonts w:ascii="Arial" w:eastAsia="Times New Roman" w:hAnsi="Arial" w:cs="Arial"/>
          <w:color w:val="536068"/>
          <w:sz w:val="18"/>
          <w:szCs w:val="18"/>
          <w:lang w:val="en-US"/>
        </w:rPr>
        <w:t>.</w:t>
      </w:r>
    </w:p>
    <w:p w14:paraId="1D57BE7A" w14:textId="77777777" w:rsidR="004534EE" w:rsidRDefault="004534EE" w:rsidP="004534EE">
      <w:pPr>
        <w:spacing w:after="0" w:line="276" w:lineRule="auto"/>
        <w:rPr>
          <w:rFonts w:ascii="Arial" w:eastAsia="Times New Roman" w:hAnsi="Arial" w:cs="Arial"/>
          <w:color w:val="536068"/>
          <w:sz w:val="18"/>
          <w:szCs w:val="18"/>
          <w:lang w:val="en-US"/>
        </w:rPr>
      </w:pPr>
    </w:p>
    <w:p w14:paraId="4A3318B9"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25485936"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 xml:space="preserve">17. USTUPANJE TRAŽBINE (CESIJA) I PRIJENOS UGOVORA/NARUDŽBENICE </w:t>
      </w:r>
    </w:p>
    <w:p w14:paraId="63932496"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EEF82A2"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ustupiti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novčanu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tražbinu</w:t>
      </w:r>
      <w:proofErr w:type="spellEnd"/>
      <w:r w:rsidRPr="00DA3AD6">
        <w:rPr>
          <w:rFonts w:ascii="Arial" w:eastAsia="Times New Roman" w:hAnsi="Arial" w:cs="Arial"/>
          <w:color w:val="536068"/>
          <w:sz w:val="18"/>
          <w:szCs w:val="18"/>
          <w:lang w:val="en-US"/>
        </w:rPr>
        <w:t xml:space="preserve"> po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cijelosti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djelomično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trećoj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strani</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prethodne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w:t>
      </w:r>
    </w:p>
    <w:p w14:paraId="6573492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lastRenderedPageBreak/>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prenijeti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trećemu</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prethodne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w:t>
      </w:r>
    </w:p>
    <w:p w14:paraId="12CA683D"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Pisana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osobe</w:t>
      </w:r>
      <w:proofErr w:type="spellEnd"/>
      <w:r w:rsidRPr="00DA3AD6">
        <w:rPr>
          <w:rFonts w:ascii="Arial" w:eastAsia="Times New Roman" w:hAnsi="Arial" w:cs="Arial"/>
          <w:color w:val="536068"/>
          <w:sz w:val="18"/>
          <w:szCs w:val="18"/>
          <w:lang w:val="en-US"/>
        </w:rPr>
        <w:t xml:space="preserve">(a) </w:t>
      </w:r>
      <w:proofErr w:type="spellStart"/>
      <w:r w:rsidRPr="00DA3AD6">
        <w:rPr>
          <w:rFonts w:ascii="Arial" w:eastAsia="Times New Roman" w:hAnsi="Arial" w:cs="Arial"/>
          <w:color w:val="536068"/>
          <w:sz w:val="18"/>
          <w:szCs w:val="18"/>
          <w:lang w:val="en-US"/>
        </w:rPr>
        <w:t>ovlaštene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ih</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zastupanje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protivnom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imati</w:t>
      </w:r>
      <w:proofErr w:type="spellEnd"/>
      <w:r w:rsidRPr="00DA3AD6">
        <w:rPr>
          <w:rFonts w:ascii="Arial" w:eastAsia="Times New Roman" w:hAnsi="Arial" w:cs="Arial"/>
          <w:color w:val="536068"/>
          <w:sz w:val="18"/>
          <w:szCs w:val="18"/>
          <w:lang w:val="en-US"/>
        </w:rPr>
        <w:t xml:space="preserve"> pravni </w:t>
      </w:r>
      <w:proofErr w:type="spellStart"/>
      <w:r w:rsidRPr="00DA3AD6">
        <w:rPr>
          <w:rFonts w:ascii="Arial" w:eastAsia="Times New Roman" w:hAnsi="Arial" w:cs="Arial"/>
          <w:color w:val="536068"/>
          <w:sz w:val="18"/>
          <w:szCs w:val="18"/>
          <w:lang w:val="en-US"/>
        </w:rPr>
        <w:t>značaj</w:t>
      </w:r>
      <w:proofErr w:type="spellEnd"/>
      <w:r w:rsidRPr="00DA3AD6">
        <w:rPr>
          <w:rFonts w:ascii="Arial" w:eastAsia="Times New Roman" w:hAnsi="Arial" w:cs="Arial"/>
          <w:color w:val="536068"/>
          <w:sz w:val="18"/>
          <w:szCs w:val="18"/>
          <w:lang w:val="en-US"/>
        </w:rPr>
        <w:t>.</w:t>
      </w:r>
    </w:p>
    <w:p w14:paraId="7A0DA46E" w14:textId="77777777" w:rsidR="004534EE" w:rsidRDefault="004534EE" w:rsidP="004534EE">
      <w:pPr>
        <w:spacing w:after="0" w:line="276" w:lineRule="auto"/>
        <w:rPr>
          <w:rFonts w:ascii="Arial" w:eastAsia="Times New Roman" w:hAnsi="Arial" w:cs="Arial"/>
          <w:color w:val="536068"/>
          <w:sz w:val="18"/>
          <w:szCs w:val="18"/>
          <w:lang w:val="en-US"/>
        </w:rPr>
      </w:pPr>
    </w:p>
    <w:p w14:paraId="7869F99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499B402"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18. POVJERLJIVOST PODATAKA</w:t>
      </w:r>
    </w:p>
    <w:p w14:paraId="679B7E93"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353C30A"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utvrđuju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dokumenti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informacije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vezane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realizaciju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informacije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vezane</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drugu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poslovanje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jedna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dobila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vrijeme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način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poslovnom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tajnom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da se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otkrivati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učiniti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dostupnim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trećim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koristiti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svrhe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izlaze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
    <w:p w14:paraId="4F6E3737"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Ova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čuvanja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povjerljivosti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podataka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sljedeće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informacije</w:t>
      </w:r>
      <w:proofErr w:type="spellEnd"/>
      <w:r w:rsidRPr="00DA3AD6">
        <w:rPr>
          <w:rFonts w:ascii="Arial" w:eastAsia="Times New Roman" w:hAnsi="Arial" w:cs="Arial"/>
          <w:color w:val="536068"/>
          <w:sz w:val="18"/>
          <w:szCs w:val="18"/>
          <w:lang w:val="en-US"/>
        </w:rPr>
        <w:t>:</w:t>
      </w:r>
    </w:p>
    <w:p w14:paraId="524917FD"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javno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poznate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naknadno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javno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obznanjene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 </w:t>
      </w:r>
      <w:proofErr w:type="spellStart"/>
      <w:r w:rsidRPr="00F865BF">
        <w:rPr>
          <w:rFonts w:ascii="Arial" w:eastAsia="Times New Roman" w:hAnsi="Arial" w:cs="Arial"/>
          <w:color w:val="536068"/>
          <w:sz w:val="18"/>
          <w:szCs w:val="18"/>
          <w:lang w:val="en-US"/>
        </w:rPr>
        <w:t>osim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ukoliko</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povjerljiva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objavljena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namjerom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propustom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strane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informaciju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dobila</w:t>
      </w:r>
      <w:proofErr w:type="spellEnd"/>
    </w:p>
    <w:p w14:paraId="592A2B09"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ugovorna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strana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dobiva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posjedovala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datuma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sklapanja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Ugovora</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Narudžbenice</w:t>
      </w:r>
      <w:proofErr w:type="spellEnd"/>
      <w:r w:rsidRPr="00F865BF">
        <w:rPr>
          <w:rFonts w:ascii="Arial" w:eastAsia="Times New Roman" w:hAnsi="Arial" w:cs="Arial"/>
          <w:color w:val="536068"/>
          <w:sz w:val="18"/>
          <w:szCs w:val="18"/>
          <w:lang w:val="en-US"/>
        </w:rPr>
        <w:t xml:space="preserve">, </w:t>
      </w:r>
    </w:p>
    <w:p w14:paraId="41C1E836"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ugovorna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strana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dobiva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dobila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neke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treće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strane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vezana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obvezom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čuvanja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povjerljivosti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tih</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informacija</w:t>
      </w:r>
      <w:proofErr w:type="spellEnd"/>
    </w:p>
    <w:p w14:paraId="46F647B1"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se </w:t>
      </w:r>
      <w:proofErr w:type="spellStart"/>
      <w:r w:rsidRPr="00F865BF">
        <w:rPr>
          <w:rFonts w:ascii="Arial" w:eastAsia="Times New Roman" w:hAnsi="Arial" w:cs="Arial"/>
          <w:color w:val="536068"/>
          <w:sz w:val="18"/>
          <w:szCs w:val="18"/>
          <w:lang w:val="en-US"/>
        </w:rPr>
        <w:t>objavljuju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otkrivaju</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skladu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zakonom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burzovnim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propisima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nalogom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nekog</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drugog</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nadležnog</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tijela</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mjeri</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kojoj</w:t>
      </w:r>
      <w:proofErr w:type="spellEnd"/>
      <w:r w:rsidRPr="00F865BF">
        <w:rPr>
          <w:rFonts w:ascii="Arial" w:eastAsia="Times New Roman" w:hAnsi="Arial" w:cs="Arial"/>
          <w:color w:val="536068"/>
          <w:sz w:val="18"/>
          <w:szCs w:val="18"/>
          <w:lang w:val="en-US"/>
        </w:rPr>
        <w:t xml:space="preserve"> to </w:t>
      </w:r>
      <w:proofErr w:type="spellStart"/>
      <w:r w:rsidRPr="00F865BF">
        <w:rPr>
          <w:rFonts w:ascii="Arial" w:eastAsia="Times New Roman" w:hAnsi="Arial" w:cs="Arial"/>
          <w:color w:val="536068"/>
          <w:sz w:val="18"/>
          <w:szCs w:val="18"/>
          <w:lang w:val="en-US"/>
        </w:rPr>
        <w:t>otkrivanje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propisuje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zakon</w:t>
      </w:r>
      <w:proofErr w:type="spellEnd"/>
    </w:p>
    <w:p w14:paraId="7129369A"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Kupac</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Prodavatelj</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daje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trećim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osobama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pružaju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financijsko-računovodstvene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osiguravajuće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druge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financijske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usluge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kao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Kupac</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Prodavatelj</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daje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trećim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osobama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ako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Narudžbenica</w:t>
      </w:r>
      <w:proofErr w:type="spellEnd"/>
      <w:r w:rsidRPr="00F865BF" w:rsidDel="009D7B30">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propisuje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pružanje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financijske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garancije</w:t>
      </w:r>
      <w:proofErr w:type="spellEnd"/>
      <w:r w:rsidRPr="00F865BF">
        <w:rPr>
          <w:rFonts w:ascii="Arial" w:eastAsia="Times New Roman" w:hAnsi="Arial" w:cs="Arial"/>
          <w:color w:val="536068"/>
          <w:sz w:val="18"/>
          <w:szCs w:val="18"/>
          <w:lang w:val="en-US"/>
        </w:rPr>
        <w:t xml:space="preserve">, </w:t>
      </w:r>
      <w:proofErr w:type="gramStart"/>
      <w:r w:rsidRPr="00F865BF">
        <w:rPr>
          <w:rFonts w:ascii="Arial" w:eastAsia="Times New Roman" w:hAnsi="Arial" w:cs="Arial"/>
          <w:color w:val="536068"/>
          <w:sz w:val="18"/>
          <w:szCs w:val="18"/>
          <w:lang w:val="en-US"/>
        </w:rPr>
        <w:t>a</w:t>
      </w:r>
      <w:proofErr w:type="gram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informacija</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nužna</w:t>
      </w:r>
      <w:proofErr w:type="spellEnd"/>
      <w:r w:rsidRPr="00F865BF">
        <w:rPr>
          <w:rFonts w:ascii="Arial" w:eastAsia="Times New Roman" w:hAnsi="Arial" w:cs="Arial"/>
          <w:color w:val="536068"/>
          <w:sz w:val="18"/>
          <w:szCs w:val="18"/>
          <w:lang w:val="en-US"/>
        </w:rPr>
        <w:t xml:space="preserve"> da bi </w:t>
      </w:r>
      <w:proofErr w:type="spellStart"/>
      <w:r w:rsidRPr="00F865BF">
        <w:rPr>
          <w:rFonts w:ascii="Arial" w:eastAsia="Times New Roman" w:hAnsi="Arial" w:cs="Arial"/>
          <w:color w:val="536068"/>
          <w:sz w:val="18"/>
          <w:szCs w:val="18"/>
          <w:lang w:val="en-US"/>
        </w:rPr>
        <w:t>odnosni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Narudžbenica</w:t>
      </w:r>
      <w:proofErr w:type="spellEnd"/>
      <w:r w:rsidRPr="00F865BF">
        <w:rPr>
          <w:rFonts w:ascii="Arial" w:eastAsia="Times New Roman" w:hAnsi="Arial" w:cs="Arial"/>
          <w:color w:val="536068"/>
          <w:sz w:val="18"/>
          <w:szCs w:val="18"/>
          <w:lang w:val="en-US"/>
        </w:rPr>
        <w:t xml:space="preserve"> bio </w:t>
      </w:r>
      <w:proofErr w:type="spellStart"/>
      <w:r w:rsidRPr="00F865BF">
        <w:rPr>
          <w:rFonts w:ascii="Arial" w:eastAsia="Times New Roman" w:hAnsi="Arial" w:cs="Arial"/>
          <w:color w:val="536068"/>
          <w:sz w:val="18"/>
          <w:szCs w:val="18"/>
          <w:lang w:val="en-US"/>
        </w:rPr>
        <w:t>izvršen</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izdana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financijska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garancija</w:t>
      </w:r>
      <w:proofErr w:type="spellEnd"/>
    </w:p>
    <w:p w14:paraId="5520A1F6"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se </w:t>
      </w:r>
      <w:proofErr w:type="spellStart"/>
      <w:r w:rsidRPr="00F865BF">
        <w:rPr>
          <w:rFonts w:ascii="Arial" w:eastAsia="Times New Roman" w:hAnsi="Arial" w:cs="Arial"/>
          <w:color w:val="536068"/>
          <w:sz w:val="18"/>
          <w:szCs w:val="18"/>
          <w:lang w:val="en-US"/>
        </w:rPr>
        <w:t>odnose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Narudžbenicu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njenu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realizaciju</w:t>
      </w:r>
      <w:proofErr w:type="spellEnd"/>
      <w:r w:rsidRPr="00F865BF">
        <w:rPr>
          <w:rFonts w:ascii="Arial" w:eastAsia="Times New Roman" w:hAnsi="Arial" w:cs="Arial"/>
          <w:color w:val="536068"/>
          <w:sz w:val="18"/>
          <w:szCs w:val="18"/>
          <w:lang w:val="en-US"/>
        </w:rPr>
        <w:t xml:space="preserve">, a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Kupac</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daje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drugim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društvima</w:t>
      </w:r>
      <w:proofErr w:type="spellEnd"/>
      <w:r w:rsidRPr="00F865BF">
        <w:rPr>
          <w:rFonts w:ascii="Arial" w:eastAsia="Times New Roman" w:hAnsi="Arial" w:cs="Arial"/>
          <w:color w:val="536068"/>
          <w:sz w:val="18"/>
          <w:szCs w:val="18"/>
          <w:lang w:val="en-US"/>
        </w:rPr>
        <w:t xml:space="preserve"> INA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MOL </w:t>
      </w:r>
      <w:proofErr w:type="spellStart"/>
      <w:r w:rsidRPr="00F865BF">
        <w:rPr>
          <w:rFonts w:ascii="Arial" w:eastAsia="Times New Roman" w:hAnsi="Arial" w:cs="Arial"/>
          <w:color w:val="536068"/>
          <w:sz w:val="18"/>
          <w:szCs w:val="18"/>
          <w:lang w:val="en-US"/>
        </w:rPr>
        <w:t>Grupe</w:t>
      </w:r>
      <w:proofErr w:type="spellEnd"/>
      <w:r w:rsidRPr="00F865BF">
        <w:rPr>
          <w:rFonts w:ascii="Arial" w:eastAsia="Times New Roman" w:hAnsi="Arial" w:cs="Arial"/>
          <w:color w:val="536068"/>
          <w:sz w:val="18"/>
          <w:szCs w:val="18"/>
          <w:lang w:val="en-US"/>
        </w:rPr>
        <w:t>.</w:t>
      </w:r>
    </w:p>
    <w:p w14:paraId="5FF2497C"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neovlašteno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učinila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dostupnom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informaciju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povjerljivom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odgovara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strani</w:t>
      </w:r>
      <w:proofErr w:type="spellEnd"/>
      <w:r w:rsidRPr="00DA3AD6">
        <w:rPr>
          <w:rFonts w:ascii="Arial" w:eastAsia="Times New Roman" w:hAnsi="Arial" w:cs="Arial"/>
          <w:color w:val="536068"/>
          <w:sz w:val="18"/>
          <w:szCs w:val="18"/>
          <w:lang w:val="en-US"/>
        </w:rPr>
        <w:t xml:space="preserve"> za time </w:t>
      </w:r>
      <w:proofErr w:type="spellStart"/>
      <w:r w:rsidRPr="00DA3AD6">
        <w:rPr>
          <w:rFonts w:ascii="Arial" w:eastAsia="Times New Roman" w:hAnsi="Arial" w:cs="Arial"/>
          <w:color w:val="536068"/>
          <w:sz w:val="18"/>
          <w:szCs w:val="18"/>
          <w:lang w:val="en-US"/>
        </w:rPr>
        <w:t>pretrpljenu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štetu</w:t>
      </w:r>
      <w:proofErr w:type="spellEnd"/>
      <w:r w:rsidRPr="00DA3AD6">
        <w:rPr>
          <w:rFonts w:ascii="Arial" w:eastAsia="Times New Roman" w:hAnsi="Arial" w:cs="Arial"/>
          <w:color w:val="536068"/>
          <w:sz w:val="18"/>
          <w:szCs w:val="18"/>
          <w:lang w:val="en-US"/>
        </w:rPr>
        <w:t>.</w:t>
      </w:r>
    </w:p>
    <w:p w14:paraId="6CFA0232"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čuvanja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povjerljivosti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podataka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ostaje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snazi</w:t>
      </w:r>
      <w:proofErr w:type="spellEnd"/>
      <w:r w:rsidRPr="00DA3AD6">
        <w:rPr>
          <w:rFonts w:ascii="Arial" w:eastAsia="Times New Roman" w:hAnsi="Arial" w:cs="Arial"/>
          <w:color w:val="536068"/>
          <w:sz w:val="18"/>
          <w:szCs w:val="18"/>
          <w:lang w:val="en-US"/>
        </w:rPr>
        <w:t xml:space="preserve"> 2 (</w:t>
      </w:r>
      <w:proofErr w:type="spellStart"/>
      <w:r w:rsidRPr="00DA3AD6">
        <w:rPr>
          <w:rFonts w:ascii="Arial" w:eastAsia="Times New Roman" w:hAnsi="Arial" w:cs="Arial"/>
          <w:color w:val="536068"/>
          <w:sz w:val="18"/>
          <w:szCs w:val="18"/>
          <w:lang w:val="en-US"/>
        </w:rPr>
        <w:t>dvije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godine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nakon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prestanka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raskida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w:t>
      </w:r>
    </w:p>
    <w:p w14:paraId="4E33246F" w14:textId="77777777" w:rsidR="004534EE" w:rsidRDefault="004534EE" w:rsidP="004534EE">
      <w:pPr>
        <w:spacing w:after="0" w:line="276" w:lineRule="auto"/>
        <w:rPr>
          <w:rFonts w:ascii="Arial" w:eastAsia="Times New Roman" w:hAnsi="Arial" w:cs="Arial"/>
          <w:color w:val="536068"/>
          <w:sz w:val="18"/>
          <w:szCs w:val="18"/>
          <w:lang w:val="en-US"/>
        </w:rPr>
      </w:pPr>
    </w:p>
    <w:p w14:paraId="1B09A24C"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BA40DA2"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19. SLUŽBENA KOMUNIKACIJA</w:t>
      </w:r>
    </w:p>
    <w:p w14:paraId="3FABD964"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3EBFAD7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službene</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obavijesti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upućuju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drugoj</w:t>
      </w:r>
      <w:proofErr w:type="spellEnd"/>
      <w:r w:rsidRPr="00DA3AD6">
        <w:rPr>
          <w:rFonts w:ascii="Arial" w:eastAsia="Times New Roman" w:hAnsi="Arial" w:cs="Arial"/>
          <w:color w:val="536068"/>
          <w:sz w:val="18"/>
          <w:szCs w:val="18"/>
          <w:lang w:val="en-US"/>
        </w:rPr>
        <w:t xml:space="preserve"> po </w:t>
      </w:r>
      <w:proofErr w:type="spellStart"/>
      <w:r w:rsidRPr="00DA3AD6">
        <w:rPr>
          <w:rFonts w:ascii="Arial" w:eastAsia="Times New Roman" w:hAnsi="Arial" w:cs="Arial"/>
          <w:color w:val="536068"/>
          <w:sz w:val="18"/>
          <w:szCs w:val="18"/>
          <w:lang w:val="en-US"/>
        </w:rPr>
        <w:t>osnovi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realizacije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mogu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komunicirati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isključivo</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pisanom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obliku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načina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komunikacije</w:t>
      </w:r>
      <w:proofErr w:type="spellEnd"/>
      <w:r w:rsidRPr="00DA3AD6">
        <w:rPr>
          <w:rFonts w:ascii="Arial" w:eastAsia="Times New Roman" w:hAnsi="Arial" w:cs="Arial"/>
          <w:color w:val="536068"/>
          <w:sz w:val="18"/>
          <w:szCs w:val="18"/>
          <w:lang w:val="en-US"/>
        </w:rPr>
        <w:t>:</w:t>
      </w:r>
    </w:p>
    <w:p w14:paraId="5A6F7E48" w14:textId="77777777" w:rsidR="004534EE" w:rsidRPr="00BF3B41" w:rsidRDefault="004534EE" w:rsidP="004534EE">
      <w:pPr>
        <w:pStyle w:val="ListParagraph"/>
        <w:numPr>
          <w:ilvl w:val="0"/>
          <w:numId w:val="13"/>
        </w:numPr>
        <w:spacing w:after="0" w:line="276" w:lineRule="auto"/>
        <w:rPr>
          <w:rFonts w:ascii="Arial" w:eastAsia="Times New Roman" w:hAnsi="Arial" w:cs="Arial"/>
          <w:color w:val="536068"/>
          <w:sz w:val="18"/>
          <w:szCs w:val="18"/>
          <w:lang w:val="en-US"/>
        </w:rPr>
      </w:pPr>
      <w:proofErr w:type="spellStart"/>
      <w:r w:rsidRPr="00BF3B41">
        <w:rPr>
          <w:rFonts w:ascii="Arial" w:eastAsia="Times New Roman" w:hAnsi="Arial" w:cs="Arial"/>
          <w:color w:val="536068"/>
          <w:sz w:val="18"/>
          <w:szCs w:val="18"/>
          <w:lang w:val="en-US"/>
        </w:rPr>
        <w:t>poštom</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preporučeno</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na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adresu</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sjedišta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ugovorne</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strane</w:t>
      </w:r>
      <w:proofErr w:type="spellEnd"/>
    </w:p>
    <w:p w14:paraId="024C8340" w14:textId="77777777" w:rsidR="004534EE" w:rsidRPr="00BF3B41" w:rsidRDefault="004534EE" w:rsidP="004534EE">
      <w:pPr>
        <w:pStyle w:val="ListParagraph"/>
        <w:numPr>
          <w:ilvl w:val="0"/>
          <w:numId w:val="13"/>
        </w:numPr>
        <w:spacing w:after="0" w:line="276" w:lineRule="auto"/>
        <w:rPr>
          <w:rFonts w:ascii="Arial" w:eastAsia="Times New Roman" w:hAnsi="Arial" w:cs="Arial"/>
          <w:color w:val="536068"/>
          <w:sz w:val="18"/>
          <w:szCs w:val="18"/>
          <w:lang w:val="en-US"/>
        </w:rPr>
      </w:pPr>
      <w:proofErr w:type="spellStart"/>
      <w:r w:rsidRPr="00BF3B41">
        <w:rPr>
          <w:rFonts w:ascii="Arial" w:eastAsia="Times New Roman" w:hAnsi="Arial" w:cs="Arial"/>
          <w:color w:val="536068"/>
          <w:sz w:val="18"/>
          <w:szCs w:val="18"/>
          <w:lang w:val="en-US"/>
        </w:rPr>
        <w:t>elektroničkom</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poštom</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na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adrese</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kontakt</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osoba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ugovornih</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strana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naznačene</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na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Ugovoru</w:t>
      </w:r>
      <w:proofErr w:type="spellEnd"/>
      <w:r w:rsidRPr="00BF3B41">
        <w:rPr>
          <w:rFonts w:ascii="Arial" w:eastAsia="Times New Roman" w:hAnsi="Arial" w:cs="Arial"/>
          <w:color w:val="536068"/>
          <w:sz w:val="18"/>
          <w:szCs w:val="18"/>
          <w:lang w:val="en-US"/>
        </w:rPr>
        <w:t>/</w:t>
      </w:r>
      <w:proofErr w:type="spellStart"/>
      <w:r w:rsidRPr="00BF3B41">
        <w:rPr>
          <w:rFonts w:ascii="Arial" w:eastAsia="Times New Roman" w:hAnsi="Arial" w:cs="Arial"/>
          <w:color w:val="536068"/>
          <w:sz w:val="18"/>
          <w:szCs w:val="18"/>
          <w:lang w:val="en-US"/>
        </w:rPr>
        <w:t>Narudžbenici</w:t>
      </w:r>
      <w:proofErr w:type="spellEnd"/>
    </w:p>
    <w:p w14:paraId="4C53E1BA"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Dostavom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način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se da je </w:t>
      </w:r>
      <w:proofErr w:type="spellStart"/>
      <w:r w:rsidRPr="00DA3AD6">
        <w:rPr>
          <w:rFonts w:ascii="Arial" w:eastAsia="Times New Roman" w:hAnsi="Arial" w:cs="Arial"/>
          <w:color w:val="536068"/>
          <w:sz w:val="18"/>
          <w:szCs w:val="18"/>
          <w:lang w:val="en-US"/>
        </w:rPr>
        <w:t>dostava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uredno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izvršena</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datumom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kada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obavijest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odaslana</w:t>
      </w:r>
      <w:proofErr w:type="spellEnd"/>
      <w:r w:rsidRPr="00DA3AD6">
        <w:rPr>
          <w:rFonts w:ascii="Arial" w:eastAsia="Times New Roman" w:hAnsi="Arial" w:cs="Arial"/>
          <w:color w:val="536068"/>
          <w:sz w:val="18"/>
          <w:szCs w:val="18"/>
          <w:lang w:val="en-US"/>
        </w:rPr>
        <w:t>.</w:t>
      </w:r>
    </w:p>
    <w:p w14:paraId="49076E3F" w14:textId="77777777" w:rsidR="004534EE" w:rsidRDefault="004534EE" w:rsidP="004534EE">
      <w:pPr>
        <w:spacing w:after="0" w:line="276" w:lineRule="auto"/>
        <w:rPr>
          <w:rFonts w:ascii="Arial" w:eastAsia="Times New Roman" w:hAnsi="Arial" w:cs="Arial"/>
          <w:color w:val="536068"/>
          <w:sz w:val="18"/>
          <w:szCs w:val="18"/>
          <w:lang w:val="en-US"/>
        </w:rPr>
      </w:pPr>
    </w:p>
    <w:p w14:paraId="3D1D30E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23EA6C88"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20. IZMJENE I DOPUNE UGOVORA/NARUDŽBENICE</w:t>
      </w:r>
    </w:p>
    <w:p w14:paraId="735269F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3BB8B47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Izmjene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dopune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dobivaju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snagu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jedino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ugovorene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pisanoj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formi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pravovaljano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predstavnika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
    <w:p w14:paraId="37EF79C4"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kakvi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usmeni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dogovori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kakve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usmene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izjave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predstavnika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imati</w:t>
      </w:r>
      <w:proofErr w:type="spellEnd"/>
      <w:r w:rsidRPr="00DA3AD6">
        <w:rPr>
          <w:rFonts w:ascii="Arial" w:eastAsia="Times New Roman" w:hAnsi="Arial" w:cs="Arial"/>
          <w:color w:val="536068"/>
          <w:sz w:val="18"/>
          <w:szCs w:val="18"/>
          <w:lang w:val="en-US"/>
        </w:rPr>
        <w:t xml:space="preserve"> pravni </w:t>
      </w:r>
      <w:r w:rsidRPr="00DA3AD6">
        <w:rPr>
          <w:rFonts w:ascii="Arial" w:eastAsia="Times New Roman" w:hAnsi="Arial" w:cs="Arial"/>
          <w:color w:val="536068"/>
          <w:sz w:val="18"/>
          <w:szCs w:val="18"/>
          <w:lang w:val="en-US"/>
        </w:rPr>
        <w:br/>
      </w:r>
      <w:proofErr w:type="spellStart"/>
      <w:r w:rsidRPr="00DA3AD6">
        <w:rPr>
          <w:rFonts w:ascii="Arial" w:eastAsia="Times New Roman" w:hAnsi="Arial" w:cs="Arial"/>
          <w:color w:val="536068"/>
          <w:sz w:val="18"/>
          <w:szCs w:val="18"/>
          <w:lang w:val="en-US"/>
        </w:rPr>
        <w:t>značaj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obvezivati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stranu</w:t>
      </w:r>
      <w:proofErr w:type="spellEnd"/>
      <w:r w:rsidRPr="00DA3AD6">
        <w:rPr>
          <w:rFonts w:ascii="Arial" w:eastAsia="Times New Roman" w:hAnsi="Arial" w:cs="Arial"/>
          <w:color w:val="536068"/>
          <w:sz w:val="18"/>
          <w:szCs w:val="18"/>
          <w:lang w:val="en-US"/>
        </w:rPr>
        <w:t>.</w:t>
      </w:r>
    </w:p>
    <w:p w14:paraId="791F33CF"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Promjena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podacima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zabilježena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sudskom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registru</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osobito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promjenu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tvrtke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sjedišta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osnivača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banke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tijekom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zaključivanja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provedbe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njihovih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kontakt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naznačenih</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smatrati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izmjenom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se gore </w:t>
      </w:r>
      <w:proofErr w:type="spellStart"/>
      <w:r w:rsidRPr="00DA3AD6">
        <w:rPr>
          <w:rFonts w:ascii="Arial" w:eastAsia="Times New Roman" w:hAnsi="Arial" w:cs="Arial"/>
          <w:color w:val="536068"/>
          <w:sz w:val="18"/>
          <w:szCs w:val="18"/>
          <w:lang w:val="en-US"/>
        </w:rPr>
        <w:t>navedena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promjena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bit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unutar</w:t>
      </w:r>
      <w:proofErr w:type="spellEnd"/>
      <w:r w:rsidRPr="00DA3AD6">
        <w:rPr>
          <w:rFonts w:ascii="Arial" w:eastAsia="Times New Roman" w:hAnsi="Arial" w:cs="Arial"/>
          <w:color w:val="536068"/>
          <w:sz w:val="18"/>
          <w:szCs w:val="18"/>
          <w:lang w:val="en-US"/>
        </w:rPr>
        <w:t xml:space="preserve"> 10 </w:t>
      </w:r>
      <w:proofErr w:type="spellStart"/>
      <w:r w:rsidRPr="00DA3AD6">
        <w:rPr>
          <w:rFonts w:ascii="Arial" w:eastAsia="Times New Roman" w:hAnsi="Arial" w:cs="Arial"/>
          <w:color w:val="536068"/>
          <w:sz w:val="18"/>
          <w:szCs w:val="18"/>
          <w:lang w:val="en-US"/>
        </w:rPr>
        <w:t>radnih</w:t>
      </w:r>
      <w:proofErr w:type="spellEnd"/>
      <w:r w:rsidRPr="00DA3AD6">
        <w:rPr>
          <w:rFonts w:ascii="Arial" w:eastAsia="Times New Roman" w:hAnsi="Arial" w:cs="Arial"/>
          <w:color w:val="536068"/>
          <w:sz w:val="18"/>
          <w:szCs w:val="18"/>
          <w:lang w:val="en-US"/>
        </w:rPr>
        <w:t xml:space="preserve"> dana po </w:t>
      </w:r>
      <w:proofErr w:type="spellStart"/>
      <w:r w:rsidRPr="00DA3AD6">
        <w:rPr>
          <w:rFonts w:ascii="Arial" w:eastAsia="Times New Roman" w:hAnsi="Arial" w:cs="Arial"/>
          <w:color w:val="536068"/>
          <w:sz w:val="18"/>
          <w:szCs w:val="18"/>
          <w:lang w:val="en-US"/>
        </w:rPr>
        <w:t>nastupu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promjene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podataka</w:t>
      </w:r>
      <w:proofErr w:type="spellEnd"/>
      <w:r w:rsidRPr="00DA3AD6">
        <w:rPr>
          <w:rFonts w:ascii="Arial" w:eastAsia="Times New Roman" w:hAnsi="Arial" w:cs="Arial"/>
          <w:color w:val="536068"/>
          <w:sz w:val="18"/>
          <w:szCs w:val="18"/>
          <w:lang w:val="en-US"/>
        </w:rPr>
        <w:t>.</w:t>
      </w:r>
    </w:p>
    <w:p w14:paraId="3D1383B6" w14:textId="77777777" w:rsidR="004534EE" w:rsidRDefault="004534EE" w:rsidP="004534EE">
      <w:pPr>
        <w:spacing w:after="0" w:line="276" w:lineRule="auto"/>
        <w:rPr>
          <w:rFonts w:ascii="Arial" w:eastAsia="Times New Roman" w:hAnsi="Arial" w:cs="Arial"/>
          <w:color w:val="536068"/>
          <w:sz w:val="18"/>
          <w:szCs w:val="18"/>
          <w:lang w:val="en-US"/>
        </w:rPr>
      </w:pPr>
    </w:p>
    <w:p w14:paraId="30B0AC2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04C9B94D"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21. RJEŠAVANJE SPOROVA I MJERODAVNO PRAVO ZA TUZEMNE PRODAVATELJE</w:t>
      </w:r>
    </w:p>
    <w:p w14:paraId="49D683F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4592193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lastRenderedPageBreak/>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eventualne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sidDel="009D7B30">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prvenstveno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rješavati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međusobnim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dogovorom</w:t>
      </w:r>
      <w:proofErr w:type="spellEnd"/>
      <w:r w:rsidRPr="00DA3AD6">
        <w:rPr>
          <w:rFonts w:ascii="Arial" w:eastAsia="Times New Roman" w:hAnsi="Arial" w:cs="Arial"/>
          <w:color w:val="536068"/>
          <w:sz w:val="18"/>
          <w:szCs w:val="18"/>
          <w:lang w:val="en-US"/>
        </w:rPr>
        <w:t>.</w:t>
      </w:r>
    </w:p>
    <w:p w14:paraId="10DD1A96"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razumnom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uspiju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riješiti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nastali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međusobnim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dogovorom</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rješavanje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ugovaraju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nadležnost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stvarno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nadležnog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suda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Zagrebu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Utvrđuje</w:t>
      </w:r>
      <w:proofErr w:type="spellEnd"/>
      <w:r w:rsidRPr="00DA3AD6">
        <w:rPr>
          <w:rFonts w:ascii="Arial" w:eastAsia="Times New Roman" w:hAnsi="Arial" w:cs="Arial"/>
          <w:color w:val="536068"/>
          <w:sz w:val="18"/>
          <w:szCs w:val="18"/>
          <w:lang w:val="en-US"/>
        </w:rPr>
        <w:t xml:space="preserve"> se da se za </w:t>
      </w:r>
      <w:proofErr w:type="spellStart"/>
      <w:r w:rsidRPr="00DA3AD6">
        <w:rPr>
          <w:rFonts w:ascii="Arial" w:eastAsia="Times New Roman" w:hAnsi="Arial" w:cs="Arial"/>
          <w:color w:val="536068"/>
          <w:sz w:val="18"/>
          <w:szCs w:val="18"/>
          <w:lang w:val="en-US"/>
        </w:rPr>
        <w:t>važenje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tumačenje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proofErr w:type="gram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sudskog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primjenjuje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hrvatsko</w:t>
      </w:r>
      <w:proofErr w:type="spellEnd"/>
      <w:r w:rsidRPr="00DA3AD6">
        <w:rPr>
          <w:rFonts w:ascii="Arial" w:eastAsia="Times New Roman" w:hAnsi="Arial" w:cs="Arial"/>
          <w:color w:val="536068"/>
          <w:sz w:val="18"/>
          <w:szCs w:val="18"/>
          <w:lang w:val="en-US"/>
        </w:rPr>
        <w:t xml:space="preserve"> pravo.</w:t>
      </w:r>
    </w:p>
    <w:p w14:paraId="0D519F4C" w14:textId="77777777" w:rsidR="004534EE" w:rsidRDefault="004534EE" w:rsidP="004534EE">
      <w:pPr>
        <w:spacing w:after="0" w:line="276" w:lineRule="auto"/>
        <w:rPr>
          <w:rFonts w:ascii="Arial" w:eastAsia="Times New Roman" w:hAnsi="Arial" w:cs="Arial"/>
          <w:color w:val="536068"/>
          <w:sz w:val="18"/>
          <w:szCs w:val="18"/>
          <w:lang w:val="en-US"/>
        </w:rPr>
      </w:pPr>
    </w:p>
    <w:p w14:paraId="0F58DFE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F938593"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22. RJEŠAVANJE SPOROVA I MJERODAVNO PRAVO ZA PRODAVATELJE IZ EU I INOZEMNE PRODAVATELJE</w:t>
      </w:r>
    </w:p>
    <w:p w14:paraId="3978499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6AD1DD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Ovi</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Ugovori/</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njega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proizađu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ravnati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tumačiti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skladu</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hrvatskim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materijalnim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isključenje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kolizijskih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bi </w:t>
      </w:r>
      <w:proofErr w:type="spellStart"/>
      <w:r w:rsidRPr="00DA3AD6">
        <w:rPr>
          <w:rFonts w:ascii="Arial" w:eastAsia="Times New Roman" w:hAnsi="Arial" w:cs="Arial"/>
          <w:color w:val="536068"/>
          <w:sz w:val="18"/>
          <w:szCs w:val="18"/>
          <w:lang w:val="en-US"/>
        </w:rPr>
        <w:t>upućivala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pravo </w:t>
      </w:r>
      <w:proofErr w:type="spellStart"/>
      <w:r w:rsidRPr="00DA3AD6">
        <w:rPr>
          <w:rFonts w:ascii="Arial" w:eastAsia="Times New Roman" w:hAnsi="Arial" w:cs="Arial"/>
          <w:color w:val="536068"/>
          <w:sz w:val="18"/>
          <w:szCs w:val="18"/>
          <w:lang w:val="en-US"/>
        </w:rPr>
        <w:t>neke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države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Ujedno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isključuju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Konvencije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Ujedinjenih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naroda</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međunarodnoj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prodaji</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Beč</w:t>
      </w:r>
      <w:proofErr w:type="spellEnd"/>
      <w:r w:rsidRPr="00DA3AD6">
        <w:rPr>
          <w:rFonts w:ascii="Arial" w:eastAsia="Times New Roman" w:hAnsi="Arial" w:cs="Arial"/>
          <w:color w:val="536068"/>
          <w:sz w:val="18"/>
          <w:szCs w:val="18"/>
          <w:lang w:val="en-US"/>
        </w:rPr>
        <w:t xml:space="preserve"> 1980.g)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sklopljeni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w:t>
      </w:r>
    </w:p>
    <w:p w14:paraId="4A5ED371"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nastojati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međusobnim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dogovaranjem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riješiti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kakve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nesuglasice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proizađu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vezi</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njim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kroz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pregovore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dogovor</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postigne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30 (</w:t>
      </w:r>
      <w:proofErr w:type="spellStart"/>
      <w:r w:rsidRPr="00DA3AD6">
        <w:rPr>
          <w:rFonts w:ascii="Arial" w:eastAsia="Times New Roman" w:hAnsi="Arial" w:cs="Arial"/>
          <w:color w:val="536068"/>
          <w:sz w:val="18"/>
          <w:szCs w:val="18"/>
          <w:lang w:val="en-US"/>
        </w:rPr>
        <w:t>trideset</w:t>
      </w:r>
      <w:proofErr w:type="spellEnd"/>
      <w:r w:rsidRPr="00DA3AD6">
        <w:rPr>
          <w:rFonts w:ascii="Arial" w:eastAsia="Times New Roman" w:hAnsi="Arial" w:cs="Arial"/>
          <w:color w:val="536068"/>
          <w:sz w:val="18"/>
          <w:szCs w:val="18"/>
          <w:lang w:val="en-US"/>
        </w:rPr>
        <w:t xml:space="preserve">) dana, </w:t>
      </w:r>
      <w:proofErr w:type="spellStart"/>
      <w:r w:rsidRPr="00DA3AD6">
        <w:rPr>
          <w:rFonts w:ascii="Arial" w:eastAsia="Times New Roman" w:hAnsi="Arial" w:cs="Arial"/>
          <w:color w:val="536068"/>
          <w:sz w:val="18"/>
          <w:szCs w:val="18"/>
          <w:lang w:val="en-US"/>
        </w:rPr>
        <w:t>svaka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pitanje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povjeriti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arbitraži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način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daljnjem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tekstu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Članka</w:t>
      </w:r>
      <w:proofErr w:type="spellEnd"/>
      <w:r w:rsidRPr="00DA3AD6">
        <w:rPr>
          <w:rFonts w:ascii="Arial" w:eastAsia="Times New Roman" w:hAnsi="Arial" w:cs="Arial"/>
          <w:color w:val="536068"/>
          <w:sz w:val="18"/>
          <w:szCs w:val="18"/>
          <w:lang w:val="en-US"/>
        </w:rPr>
        <w:t>.</w:t>
      </w:r>
    </w:p>
    <w:p w14:paraId="32E2661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proizađu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vezi</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ovim</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uključujući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odnose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pitanja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njegovog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valjanog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povrede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prestanka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učinke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toga </w:t>
      </w:r>
      <w:proofErr w:type="spellStart"/>
      <w:r w:rsidRPr="00DA3AD6">
        <w:rPr>
          <w:rFonts w:ascii="Arial" w:eastAsia="Times New Roman" w:hAnsi="Arial" w:cs="Arial"/>
          <w:color w:val="536068"/>
          <w:sz w:val="18"/>
          <w:szCs w:val="18"/>
          <w:lang w:val="en-US"/>
        </w:rPr>
        <w:t>proistječu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konačno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riješiti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arbitražom</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skladu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važećim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Pravilnikom</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arbitraži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Stalnom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arbitražnom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sudištu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gospodarske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komore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Zagrebačkim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pravilima</w:t>
      </w:r>
      <w:proofErr w:type="spellEnd"/>
      <w:r w:rsidRPr="00DA3AD6">
        <w:rPr>
          <w:rFonts w:ascii="Arial" w:eastAsia="Times New Roman" w:hAnsi="Arial" w:cs="Arial"/>
          <w:color w:val="536068"/>
          <w:sz w:val="18"/>
          <w:szCs w:val="18"/>
          <w:lang w:val="en-US"/>
        </w:rPr>
        <w:t>).</w:t>
      </w:r>
    </w:p>
    <w:p w14:paraId="3272C071"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Za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vrijednosti</w:t>
      </w:r>
      <w:proofErr w:type="spellEnd"/>
      <w:r w:rsidRPr="00DA3AD6">
        <w:rPr>
          <w:rFonts w:ascii="Arial" w:eastAsia="Times New Roman" w:hAnsi="Arial" w:cs="Arial"/>
          <w:color w:val="536068"/>
          <w:sz w:val="18"/>
          <w:szCs w:val="18"/>
          <w:lang w:val="en-US"/>
        </w:rPr>
        <w:t xml:space="preserve"> do 100.000,00 EUR, </w:t>
      </w:r>
      <w:proofErr w:type="spellStart"/>
      <w:r w:rsidRPr="00DA3AD6">
        <w:rPr>
          <w:rFonts w:ascii="Arial" w:eastAsia="Times New Roman" w:hAnsi="Arial" w:cs="Arial"/>
          <w:color w:val="536068"/>
          <w:sz w:val="18"/>
          <w:szCs w:val="18"/>
          <w:lang w:val="en-US"/>
        </w:rPr>
        <w:t>broj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arbitara</w:t>
      </w:r>
      <w:proofErr w:type="spellEnd"/>
      <w:r w:rsidRPr="00DA3AD6">
        <w:rPr>
          <w:rFonts w:ascii="Arial" w:eastAsia="Times New Roman" w:hAnsi="Arial" w:cs="Arial"/>
          <w:color w:val="536068"/>
          <w:sz w:val="18"/>
          <w:szCs w:val="18"/>
          <w:lang w:val="en-US"/>
        </w:rPr>
        <w:t xml:space="preserve"> bit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jedan</w:t>
      </w:r>
      <w:proofErr w:type="spellEnd"/>
      <w:r w:rsidRPr="00DA3AD6">
        <w:rPr>
          <w:rFonts w:ascii="Arial" w:eastAsia="Times New Roman" w:hAnsi="Arial" w:cs="Arial"/>
          <w:color w:val="536068"/>
          <w:sz w:val="18"/>
          <w:szCs w:val="18"/>
          <w:lang w:val="en-US"/>
        </w:rPr>
        <w:t xml:space="preserve"> (1). Za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vrijednosti</w:t>
      </w:r>
      <w:proofErr w:type="spellEnd"/>
      <w:r w:rsidRPr="00DA3AD6">
        <w:rPr>
          <w:rFonts w:ascii="Arial" w:eastAsia="Times New Roman" w:hAnsi="Arial" w:cs="Arial"/>
          <w:color w:val="536068"/>
          <w:sz w:val="18"/>
          <w:szCs w:val="18"/>
          <w:lang w:val="en-US"/>
        </w:rPr>
        <w:t xml:space="preserve"> od 100.000,00 EUR </w:t>
      </w:r>
      <w:proofErr w:type="spellStart"/>
      <w:r w:rsidRPr="00DA3AD6">
        <w:rPr>
          <w:rFonts w:ascii="Arial" w:eastAsia="Times New Roman" w:hAnsi="Arial" w:cs="Arial"/>
          <w:color w:val="536068"/>
          <w:sz w:val="18"/>
          <w:szCs w:val="18"/>
          <w:lang w:val="en-US"/>
        </w:rPr>
        <w: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više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broj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arbitara</w:t>
      </w:r>
      <w:proofErr w:type="spellEnd"/>
      <w:r w:rsidRPr="00DA3AD6">
        <w:rPr>
          <w:rFonts w:ascii="Arial" w:eastAsia="Times New Roman" w:hAnsi="Arial" w:cs="Arial"/>
          <w:color w:val="536068"/>
          <w:sz w:val="18"/>
          <w:szCs w:val="18"/>
          <w:lang w:val="en-US"/>
        </w:rPr>
        <w:t xml:space="preserve"> bit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tri (3).</w:t>
      </w:r>
    </w:p>
    <w:p w14:paraId="774D8B36" w14:textId="77777777" w:rsidR="004534EE" w:rsidRPr="00994388" w:rsidRDefault="004534EE" w:rsidP="004534EE">
      <w:pPr>
        <w:spacing w:after="0" w:line="276" w:lineRule="auto"/>
        <w:rPr>
          <w:rFonts w:ascii="Arial" w:eastAsia="Times New Roman" w:hAnsi="Arial" w:cs="Arial"/>
          <w:color w:val="536068"/>
          <w:sz w:val="18"/>
          <w:szCs w:val="18"/>
          <w:lang w:val="de-DE"/>
        </w:rPr>
      </w:pPr>
      <w:r w:rsidRPr="00994388">
        <w:rPr>
          <w:rFonts w:ascii="Arial" w:eastAsia="Times New Roman" w:hAnsi="Arial" w:cs="Arial"/>
          <w:color w:val="536068"/>
          <w:sz w:val="18"/>
          <w:szCs w:val="18"/>
          <w:lang w:val="de-DE"/>
        </w:rPr>
        <w:t xml:space="preserve">Jezik arbitraže bit će engleski. </w:t>
      </w:r>
    </w:p>
    <w:p w14:paraId="74E2807D"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Mjesto arbitraže je Zagreb, Hrvatska.</w:t>
      </w:r>
    </w:p>
    <w:p w14:paraId="30682E94"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Arbitraža odlučuje prema mjerodavnom pravu iz ovog Članka, a ne po pravičnosti (ex aequo et bono). </w:t>
      </w:r>
    </w:p>
    <w:p w14:paraId="27CF9E49"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Ugovorne strane odriču se prava na žalbu u odnosu na arbitražnu odluku prema bilo kojem Sudu ili sudskoj vlasti. Pravorijek arbitraže je konačan i obvezujući za ugovorne strane i može se, prema potrebi, izvršiti putem bilo kojeg suda ili druge nadležne vlasti.</w:t>
      </w:r>
    </w:p>
    <w:p w14:paraId="62F82B09"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 </w:t>
      </w:r>
    </w:p>
    <w:p w14:paraId="6597F446"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118312E0" w14:textId="77777777" w:rsidR="004534EE" w:rsidRPr="00E772D8" w:rsidRDefault="004534EE" w:rsidP="004534EE">
      <w:pPr>
        <w:spacing w:after="0" w:line="276" w:lineRule="auto"/>
        <w:rPr>
          <w:rFonts w:ascii="Arial" w:eastAsia="Times New Roman" w:hAnsi="Arial" w:cs="Arial"/>
          <w:b/>
          <w:color w:val="536068"/>
          <w:sz w:val="18"/>
          <w:szCs w:val="18"/>
          <w:lang w:val="de-DE"/>
        </w:rPr>
      </w:pPr>
      <w:r w:rsidRPr="00E772D8">
        <w:rPr>
          <w:rFonts w:ascii="Arial" w:eastAsia="Times New Roman" w:hAnsi="Arial" w:cs="Arial"/>
          <w:b/>
          <w:color w:val="536068"/>
          <w:sz w:val="18"/>
          <w:szCs w:val="18"/>
          <w:lang w:val="de-DE"/>
        </w:rPr>
        <w:t>23. PRISTUPANJE UGOVORU</w:t>
      </w:r>
    </w:p>
    <w:p w14:paraId="6C77CF00"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4B4D129C"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Prodavatelj prihvaća, da ukoliko s bilo kojom članicom INA Grupe kao Kupcem, sklopi Ugovor za isporuku određene Robe (dalje u ovom Članku: Osnovni Ugovor), tijekom važenja Osnovnog ugovora, svaka članica INA Grupe ima pravo u bilo koje vrijeme pristupiti Osnovnom Ugovoru. Pristupanje Osnovnom Ugovoru vrši se izdavanjem potpisane i pečatom ovjerene Izjave o pristupanju (u daljnjem tekstu: Izjava) od strane pristupajuće članice INA Grupe te se ista dostavlja Prodavatelju na adresu njegovog poslovnog sjedišta naznačenog u Ugovoru, poštom preporučeno. </w:t>
      </w:r>
    </w:p>
    <w:p w14:paraId="66CFBBD1"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Pravni učinci pristupa Osnovnom Ugovoru nastupaju između Prodavatelja i pristupajuće članice INA Grupe, po primitku Izjave od strane Prodavatelja. Na članice INA Grupe  koje su pristupile Osnovnom Ugovoru, primjenjivati će se svi uvjeti definirani Osnovnim Ugovorom, neovisno o količini Robe koje će članice INA Grupe stvarno realizirati od Prodavatelja. Račun za isporučenu Robu, Prodavatelj ispostavlja neposredno pristupjeloj članici INA Grupe. </w:t>
      </w:r>
    </w:p>
    <w:p w14:paraId="4A653643"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U slučaju neurednog izvršenja Osnovnog Ugovora prema bilo kojoj od članica INA Grupe koje su pristupile Osnovnom Ugovoru, obračunatu ugovornu kaznu, Prodavatelj je obvezan neposredno platiti dotičnom društvu članici INA Grupe. Ukoliko je Prodavatelj dostavio po Osnovnom Ugovoru Kupcu bankovnu garanciju za dobro izvršenje ugovora, utoliko u slučaju pristupanja bilo koje članice INA Grupe Prodavatelj dostavlja bankovnu garanciju pristupnoj članici INA Grupe prema uvjetima iz Osnovnog Ugovora na iznos koji se definira Izjavom. </w:t>
      </w:r>
    </w:p>
    <w:p w14:paraId="27DF936A"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Prodavatelj je neopozivo suglasan i prihvaća da u slučaju povrede ugovornog odnosa prema Kupcu ili prema bilo kojoj od pristupjelih članica INA Grupe, Kupac i pristupjele članice INA Grupe, imaju pravo raskinuti svoje Ugovore s Prodavateljem. Raskid Ugovora ima učinak samo na odnos između Prodavatelja i strane koja raskida Ugovor te ne utječe na Ugovore koje druge članice INA Grupe (koje nisu raskinule Ugovor) imaju s Prodavateljem. </w:t>
      </w:r>
    </w:p>
    <w:p w14:paraId="472712A3"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Ukoliko Prodavatelj i Kupac tijekom važenja Osnovnog ugovora suglasno izvrše izmjene i/ili dopune Osnovnom ugovoru smatra se da su s takvim izmjenama suglasne i pristupjele članice INA Grupe ukoliko najkasnije u roku od 7 (sedam) radnih dana od primitka obavijesti Prodavatelja o izvršenim izmjenama i/ili dopunama Osnovnog ugovora ne izjave raskid Ugovora koji su zaključile s Prodavateljem pristupom Osnovnom ugovoru.</w:t>
      </w:r>
    </w:p>
    <w:p w14:paraId="4102DBD8"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Istekom vremenskog važenja Osnovnog Ugovora, prestaju vrijediti i svi do tada sklopljeni Ugovori između Prodavatelja i članica INA Grupe nastali temeljem Izjave o pristupu. Međutim, istek važenja Osnovnog Ugovora ne utječe na obvezu plaćanja, za Robu koja je isporučena prije isteka važenja Ugovora, niti na obvezu Prodavatelja da isporuči Robu Kupcu ili pristupjeloj članici INA Grupe, ako je ista naručena prije isteka važenja Osnovnog Ugovora.</w:t>
      </w:r>
    </w:p>
    <w:p w14:paraId="25B8C523"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3C6F971F"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20055E13" w14:textId="77777777" w:rsidR="004534EE" w:rsidRPr="00E772D8" w:rsidRDefault="004534EE" w:rsidP="004534EE">
      <w:pPr>
        <w:spacing w:after="0" w:line="276" w:lineRule="auto"/>
        <w:rPr>
          <w:rFonts w:ascii="Arial" w:eastAsia="Times New Roman" w:hAnsi="Arial" w:cs="Arial"/>
          <w:b/>
          <w:color w:val="536068"/>
          <w:sz w:val="18"/>
          <w:szCs w:val="18"/>
          <w:lang w:val="de-DE"/>
        </w:rPr>
      </w:pPr>
      <w:r w:rsidRPr="00E772D8">
        <w:rPr>
          <w:rFonts w:ascii="Arial" w:eastAsia="Times New Roman" w:hAnsi="Arial" w:cs="Arial"/>
          <w:b/>
          <w:color w:val="536068"/>
          <w:sz w:val="18"/>
          <w:szCs w:val="18"/>
          <w:lang w:val="de-DE"/>
        </w:rPr>
        <w:t>24. ETIČKI KODEKS</w:t>
      </w:r>
    </w:p>
    <w:p w14:paraId="08F6C244"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7D87697D"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Očitovanjem Prodavatelja u sklopu Ponude odnosno svojim potpisom Ugovora, Prodavatelj također izjavljuje da je upoznat sa sadržajem Etičkog kodeksa INA Grupe, da su mu isti jasni i razumljivi te da iste u cijelosti prihvaća.</w:t>
      </w:r>
    </w:p>
    <w:p w14:paraId="4EE6E8DB"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Cjelovita verzija Etičkog kodeksa INA Grupe dostupna je na službenoj web stranici: </w:t>
      </w:r>
      <w:hyperlink r:id="rId11" w:history="1">
        <w:r w:rsidRPr="00E772D8">
          <w:rPr>
            <w:rFonts w:ascii="Arial" w:eastAsia="Times New Roman" w:hAnsi="Arial" w:cs="Arial"/>
            <w:color w:val="536068"/>
            <w:sz w:val="18"/>
            <w:szCs w:val="18"/>
            <w:lang w:val="de-DE"/>
          </w:rPr>
          <w:t>Etički kodeks INA Grupe</w:t>
        </w:r>
      </w:hyperlink>
      <w:r w:rsidRPr="00E772D8">
        <w:rPr>
          <w:rFonts w:ascii="Arial" w:eastAsia="Times New Roman" w:hAnsi="Arial" w:cs="Arial"/>
          <w:color w:val="536068"/>
          <w:sz w:val="18"/>
          <w:szCs w:val="18"/>
          <w:lang w:val="de-DE"/>
        </w:rPr>
        <w:t>.</w:t>
      </w:r>
    </w:p>
    <w:p w14:paraId="0B7FEA8F"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455630FD"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16A226DD" w14:textId="77777777" w:rsidR="004534EE" w:rsidRPr="00E772D8" w:rsidRDefault="004534EE" w:rsidP="004534EE">
      <w:pPr>
        <w:spacing w:after="0" w:line="276" w:lineRule="auto"/>
        <w:rPr>
          <w:rFonts w:ascii="Arial" w:eastAsia="Times New Roman" w:hAnsi="Arial" w:cs="Arial"/>
          <w:b/>
          <w:color w:val="536068"/>
          <w:sz w:val="18"/>
          <w:szCs w:val="18"/>
          <w:lang w:val="de-DE"/>
        </w:rPr>
      </w:pPr>
      <w:r w:rsidRPr="00E772D8">
        <w:rPr>
          <w:rFonts w:ascii="Arial" w:eastAsia="Times New Roman" w:hAnsi="Arial" w:cs="Arial"/>
          <w:b/>
          <w:color w:val="536068"/>
          <w:sz w:val="18"/>
          <w:szCs w:val="18"/>
          <w:lang w:val="de-DE"/>
        </w:rPr>
        <w:t>25. PRIHVAĆANJE OU</w:t>
      </w:r>
    </w:p>
    <w:p w14:paraId="65B9B4AA"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2054C96F"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Očitovanjem Prodavatelja u sklopu Ponude odnosno svojim potpisom Ugovora, Prodavatelj izjavljuje da je upoznat sa sadržajem ovih OU, da su mu isti jasni i razumljivi te da ih u cijelosti prihvaća. </w:t>
      </w:r>
    </w:p>
    <w:p w14:paraId="6FC05B79"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Kupac je ovlašten izmijeniti i/ili dopuniti odredbe ovih OU u svakom trenutku. U slučaju izmjene OU, Prodavatelj će o istome biti obaviješten te će mu novi OU biti dostavljeni sukladno odredbi „SLUŽBENA KOMUNIKACIJA“ iz ovih OU, najkasnije u roku od 15 (petnaest) dana prije stupanja na snagu izmijenjene verzije OU.</w:t>
      </w:r>
    </w:p>
    <w:p w14:paraId="41821AFB"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Prodavatelj ne može biti nesuglasan s izmjenom onih odredbi OU koje ne mijenjaju pravnu prirodu njegovog ugovornog odnosa s Kupcem, odnosno ne dovode u pitanje ravnopravnost ugovornih strana i jednakovrijednost ugovorenih činidbi prema sklopljenom Ugovoru/Narudžbenici s Kupcem. </w:t>
      </w:r>
    </w:p>
    <w:p w14:paraId="3751E9EC"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U slučaju da izmjene OU utječu na navedeno, Prodavatelj je dužan u roku od 5 (pet) dana od dana primitka izmijenjenih OU obratiti se Kupcu (sukladno odredbi „SLUŽBENA KOMUNIKACIJA“ iz ovih OU) uz navođenje razloga nesuglasnosti s takvim izmjenama. U navedenom slučaju, ugovorne strane će pristupiti pregovorima oko definiranja prihvatljivih uvjeta daljnje ugovorne suradnje, pri čemu svaka ugovorna strana zadržava pravo jednostranog raskida ugovora, ukoliko obostrano prihvatljiv dogovor ne bude postignut. </w:t>
      </w:r>
    </w:p>
    <w:p w14:paraId="5C87DB4C"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U slučaju da se Prodavatelj ne očituje prema Kupcu unutar navedenog roka od 5 (pet) dana, smatrat će se da je isti prihvatio izmijenjene OU.</w:t>
      </w:r>
    </w:p>
    <w:p w14:paraId="62F4E745"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68593B26"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423F0F06" w14:textId="60EDFC05" w:rsidR="004534EE" w:rsidRPr="00DA3AD6" w:rsidRDefault="00ED74ED" w:rsidP="004534EE">
      <w:pPr>
        <w:spacing w:after="0" w:line="276" w:lineRule="auto"/>
        <w:rPr>
          <w:rFonts w:ascii="Arial" w:eastAsia="Times New Roman" w:hAnsi="Arial" w:cs="Arial"/>
          <w:color w:val="536068"/>
          <w:sz w:val="18"/>
          <w:szCs w:val="18"/>
          <w:lang w:val="en-US"/>
        </w:rPr>
      </w:pPr>
      <w:proofErr w:type="spellStart"/>
      <w:r>
        <w:rPr>
          <w:rFonts w:ascii="Arial" w:eastAsia="Times New Roman" w:hAnsi="Arial" w:cs="Arial"/>
          <w:color w:val="536068"/>
          <w:sz w:val="18"/>
          <w:szCs w:val="18"/>
          <w:lang w:val="en-US"/>
        </w:rPr>
        <w:t>Ovi</w:t>
      </w:r>
      <w:proofErr w:type="spellEnd"/>
      <w:r>
        <w:rPr>
          <w:rFonts w:ascii="Arial" w:eastAsia="Times New Roman" w:hAnsi="Arial" w:cs="Arial"/>
          <w:color w:val="536068"/>
          <w:sz w:val="18"/>
          <w:szCs w:val="18"/>
          <w:lang w:val="en-US"/>
        </w:rPr>
        <w:t xml:space="preserve"> OU </w:t>
      </w:r>
      <w:proofErr w:type="spellStart"/>
      <w:r>
        <w:rPr>
          <w:rFonts w:ascii="Arial" w:eastAsia="Times New Roman" w:hAnsi="Arial" w:cs="Arial"/>
          <w:color w:val="536068"/>
          <w:sz w:val="18"/>
          <w:szCs w:val="18"/>
          <w:lang w:val="en-US"/>
        </w:rPr>
        <w:t>stupaju</w:t>
      </w:r>
      <w:proofErr w:type="spellEnd"/>
      <w:r>
        <w:rPr>
          <w:rFonts w:ascii="Arial" w:eastAsia="Times New Roman" w:hAnsi="Arial" w:cs="Arial"/>
          <w:color w:val="536068"/>
          <w:sz w:val="18"/>
          <w:szCs w:val="18"/>
          <w:lang w:val="en-US"/>
        </w:rPr>
        <w:t xml:space="preserve"> </w:t>
      </w:r>
      <w:proofErr w:type="spellStart"/>
      <w:r>
        <w:rPr>
          <w:rFonts w:ascii="Arial" w:eastAsia="Times New Roman" w:hAnsi="Arial" w:cs="Arial"/>
          <w:color w:val="536068"/>
          <w:sz w:val="18"/>
          <w:szCs w:val="18"/>
          <w:lang w:val="en-US"/>
        </w:rPr>
        <w:t>na</w:t>
      </w:r>
      <w:proofErr w:type="spellEnd"/>
      <w:r>
        <w:rPr>
          <w:rFonts w:ascii="Arial" w:eastAsia="Times New Roman" w:hAnsi="Arial" w:cs="Arial"/>
          <w:color w:val="536068"/>
          <w:sz w:val="18"/>
          <w:szCs w:val="18"/>
          <w:lang w:val="en-US"/>
        </w:rPr>
        <w:t xml:space="preserve"> </w:t>
      </w:r>
      <w:proofErr w:type="spellStart"/>
      <w:r>
        <w:rPr>
          <w:rFonts w:ascii="Arial" w:eastAsia="Times New Roman" w:hAnsi="Arial" w:cs="Arial"/>
          <w:color w:val="536068"/>
          <w:sz w:val="18"/>
          <w:szCs w:val="18"/>
          <w:lang w:val="en-US"/>
        </w:rPr>
        <w:t>snagu</w:t>
      </w:r>
      <w:proofErr w:type="spellEnd"/>
      <w:r>
        <w:rPr>
          <w:rFonts w:ascii="Arial" w:eastAsia="Times New Roman" w:hAnsi="Arial" w:cs="Arial"/>
          <w:color w:val="536068"/>
          <w:sz w:val="18"/>
          <w:szCs w:val="18"/>
          <w:lang w:val="en-US"/>
        </w:rPr>
        <w:t xml:space="preserve"> dana </w:t>
      </w:r>
      <w:r w:rsidR="009D4F05">
        <w:rPr>
          <w:rFonts w:ascii="Arial" w:eastAsia="Times New Roman" w:hAnsi="Arial" w:cs="Arial"/>
          <w:color w:val="536068"/>
          <w:sz w:val="18"/>
          <w:szCs w:val="18"/>
          <w:lang w:val="en-US"/>
        </w:rPr>
        <w:t>1</w:t>
      </w:r>
      <w:r>
        <w:rPr>
          <w:rFonts w:ascii="Arial" w:eastAsia="Times New Roman" w:hAnsi="Arial" w:cs="Arial"/>
          <w:color w:val="536068"/>
          <w:sz w:val="18"/>
          <w:szCs w:val="18"/>
          <w:lang w:val="en-US"/>
        </w:rPr>
        <w:t>7</w:t>
      </w:r>
      <w:r w:rsidR="004534EE" w:rsidRPr="00DA3AD6">
        <w:rPr>
          <w:rFonts w:ascii="Arial" w:eastAsia="Times New Roman" w:hAnsi="Arial" w:cs="Arial"/>
          <w:color w:val="536068"/>
          <w:sz w:val="18"/>
          <w:szCs w:val="18"/>
          <w:lang w:val="en-US"/>
        </w:rPr>
        <w:t xml:space="preserve">. </w:t>
      </w:r>
      <w:proofErr w:type="spellStart"/>
      <w:r w:rsidR="009D4F05">
        <w:rPr>
          <w:rFonts w:ascii="Arial" w:eastAsia="Times New Roman" w:hAnsi="Arial" w:cs="Arial"/>
          <w:color w:val="536068"/>
          <w:sz w:val="18"/>
          <w:szCs w:val="18"/>
          <w:lang w:val="en-US"/>
        </w:rPr>
        <w:t>lipnja</w:t>
      </w:r>
      <w:proofErr w:type="spellEnd"/>
      <w:r w:rsidR="009D4F05" w:rsidRPr="00DA3AD6">
        <w:rPr>
          <w:rFonts w:ascii="Arial" w:eastAsia="Times New Roman" w:hAnsi="Arial" w:cs="Arial"/>
          <w:color w:val="536068"/>
          <w:sz w:val="18"/>
          <w:szCs w:val="18"/>
          <w:lang w:val="en-US"/>
        </w:rPr>
        <w:t xml:space="preserve"> </w:t>
      </w:r>
      <w:r w:rsidR="004534EE" w:rsidRPr="00DA3AD6">
        <w:rPr>
          <w:rFonts w:ascii="Arial" w:eastAsia="Times New Roman" w:hAnsi="Arial" w:cs="Arial"/>
          <w:color w:val="536068"/>
          <w:sz w:val="18"/>
          <w:szCs w:val="18"/>
          <w:lang w:val="en-US"/>
        </w:rPr>
        <w:t>20</w:t>
      </w:r>
      <w:r w:rsidR="009D4F05">
        <w:rPr>
          <w:rFonts w:ascii="Arial" w:eastAsia="Times New Roman" w:hAnsi="Arial" w:cs="Arial"/>
          <w:color w:val="536068"/>
          <w:sz w:val="18"/>
          <w:szCs w:val="18"/>
          <w:lang w:val="en-US"/>
        </w:rPr>
        <w:t>20</w:t>
      </w:r>
      <w:r w:rsidR="004534EE" w:rsidRPr="00DA3AD6">
        <w:rPr>
          <w:rFonts w:ascii="Arial" w:eastAsia="Times New Roman" w:hAnsi="Arial" w:cs="Arial"/>
          <w:color w:val="536068"/>
          <w:sz w:val="18"/>
          <w:szCs w:val="18"/>
          <w:lang w:val="en-US"/>
        </w:rPr>
        <w:t xml:space="preserve">. </w:t>
      </w:r>
      <w:proofErr w:type="spellStart"/>
      <w:r w:rsidR="004534EE" w:rsidRPr="00DA3AD6">
        <w:rPr>
          <w:rFonts w:ascii="Arial" w:eastAsia="Times New Roman" w:hAnsi="Arial" w:cs="Arial"/>
          <w:color w:val="536068"/>
          <w:sz w:val="18"/>
          <w:szCs w:val="18"/>
          <w:lang w:val="en-US"/>
        </w:rPr>
        <w:t>godine</w:t>
      </w:r>
      <w:proofErr w:type="spellEnd"/>
      <w:r w:rsidR="004534EE" w:rsidRPr="00DA3AD6">
        <w:rPr>
          <w:rFonts w:ascii="Arial" w:eastAsia="Times New Roman" w:hAnsi="Arial" w:cs="Arial"/>
          <w:color w:val="536068"/>
          <w:sz w:val="18"/>
          <w:szCs w:val="18"/>
          <w:lang w:val="en-US"/>
        </w:rPr>
        <w:t>.</w:t>
      </w:r>
    </w:p>
    <w:p w14:paraId="08303A71"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555866F" w14:textId="77777777" w:rsidR="009F03F1" w:rsidRPr="004534EE" w:rsidRDefault="009F03F1" w:rsidP="004534EE"/>
    <w:sectPr w:rsidR="009F03F1" w:rsidRPr="004534EE" w:rsidSect="007B22BD">
      <w:headerReference w:type="default" r:id="rId12"/>
      <w:footerReference w:type="even"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CECE" w14:textId="77777777" w:rsidR="008649DB" w:rsidRDefault="008649DB" w:rsidP="007B22BD">
      <w:pPr>
        <w:spacing w:after="0" w:line="240" w:lineRule="auto"/>
      </w:pPr>
      <w:r>
        <w:separator/>
      </w:r>
    </w:p>
  </w:endnote>
  <w:endnote w:type="continuationSeparator" w:id="0">
    <w:p w14:paraId="5A5EA89F" w14:textId="77777777" w:rsidR="008649DB" w:rsidRDefault="008649DB" w:rsidP="007B22BD">
      <w:pPr>
        <w:spacing w:after="0" w:line="240" w:lineRule="auto"/>
      </w:pPr>
      <w:r>
        <w:continuationSeparator/>
      </w:r>
    </w:p>
  </w:endnote>
  <w:endnote w:type="continuationNotice" w:id="1">
    <w:p w14:paraId="1B361BD0" w14:textId="77777777" w:rsidR="008649DB" w:rsidRDefault="00864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41" w14:textId="77777777" w:rsidR="00EF005B" w:rsidRDefault="00EF005B" w:rsidP="0029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48D67" w14:textId="77777777" w:rsidR="00EF005B" w:rsidRDefault="00EF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35C" w14:textId="77777777" w:rsidR="00EF005B" w:rsidRPr="007B22BD" w:rsidRDefault="00EF005B">
    <w:pPr>
      <w:tabs>
        <w:tab w:val="center" w:pos="4550"/>
        <w:tab w:val="left" w:pos="5818"/>
      </w:tabs>
      <w:ind w:right="260"/>
      <w:jc w:val="right"/>
      <w:rPr>
        <w:rFonts w:ascii="Arial" w:hAnsi="Arial" w:cs="Arial"/>
        <w:sz w:val="16"/>
        <w:szCs w:val="16"/>
      </w:rPr>
    </w:pPr>
    <w:r w:rsidRPr="007B22BD">
      <w:rPr>
        <w:rFonts w:ascii="Arial" w:hAnsi="Arial" w:cs="Arial"/>
        <w:sz w:val="16"/>
        <w:szCs w:val="16"/>
      </w:rPr>
      <w:fldChar w:fldCharType="begin"/>
    </w:r>
    <w:r w:rsidRPr="007B22BD">
      <w:rPr>
        <w:rFonts w:ascii="Arial" w:hAnsi="Arial" w:cs="Arial"/>
        <w:sz w:val="16"/>
        <w:szCs w:val="16"/>
      </w:rPr>
      <w:instrText xml:space="preserve"> PAGE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r w:rsidRPr="007B22BD">
      <w:rPr>
        <w:rFonts w:ascii="Arial" w:hAnsi="Arial" w:cs="Arial"/>
        <w:sz w:val="16"/>
        <w:szCs w:val="16"/>
      </w:rPr>
      <w:t xml:space="preserve"> | </w:t>
    </w:r>
    <w:r w:rsidRPr="007B22BD">
      <w:rPr>
        <w:rFonts w:ascii="Arial" w:hAnsi="Arial" w:cs="Arial"/>
        <w:sz w:val="16"/>
        <w:szCs w:val="16"/>
      </w:rPr>
      <w:fldChar w:fldCharType="begin"/>
    </w:r>
    <w:r w:rsidRPr="007B22BD">
      <w:rPr>
        <w:rFonts w:ascii="Arial" w:hAnsi="Arial" w:cs="Arial"/>
        <w:sz w:val="16"/>
        <w:szCs w:val="16"/>
      </w:rPr>
      <w:instrText xml:space="preserve"> NUMPAGES  \* Arabic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p>
  <w:p w14:paraId="44ADD84F" w14:textId="77777777" w:rsidR="00EF005B" w:rsidRDefault="00EF005B" w:rsidP="0029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94DF" w14:textId="77777777" w:rsidR="008649DB" w:rsidRDefault="008649DB" w:rsidP="007B22BD">
      <w:pPr>
        <w:spacing w:after="0" w:line="240" w:lineRule="auto"/>
      </w:pPr>
      <w:r>
        <w:separator/>
      </w:r>
    </w:p>
  </w:footnote>
  <w:footnote w:type="continuationSeparator" w:id="0">
    <w:p w14:paraId="6BDF7886" w14:textId="77777777" w:rsidR="008649DB" w:rsidRDefault="008649DB" w:rsidP="007B22BD">
      <w:pPr>
        <w:spacing w:after="0" w:line="240" w:lineRule="auto"/>
      </w:pPr>
      <w:r>
        <w:continuationSeparator/>
      </w:r>
    </w:p>
  </w:footnote>
  <w:footnote w:type="continuationNotice" w:id="1">
    <w:p w14:paraId="114A191E" w14:textId="77777777" w:rsidR="008649DB" w:rsidRDefault="00864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F24F" w14:textId="6D4A673D" w:rsidR="00887BE9" w:rsidRPr="00887BE9" w:rsidRDefault="00887BE9">
    <w:pPr>
      <w:pStyle w:val="Header"/>
      <w:rPr>
        <w:rFonts w:ascii="Arial" w:hAnsi="Arial" w:cs="Arial"/>
        <w:i/>
        <w:color w:val="0070C0"/>
        <w:sz w:val="18"/>
        <w:szCs w:val="18"/>
      </w:rPr>
    </w:pPr>
    <w:r w:rsidRPr="00887BE9">
      <w:rPr>
        <w:rFonts w:ascii="Arial" w:hAnsi="Arial" w:cs="Arial"/>
        <w:i/>
        <w:color w:val="0070C0"/>
        <w:sz w:val="18"/>
        <w:szCs w:val="18"/>
      </w:rPr>
      <w:t>GTCRH</w:t>
    </w:r>
  </w:p>
  <w:p w14:paraId="01FC10B8" w14:textId="77777777" w:rsidR="00693EE1" w:rsidRDefault="0069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50E"/>
    <w:multiLevelType w:val="hybridMultilevel"/>
    <w:tmpl w:val="D682E8F2"/>
    <w:lvl w:ilvl="0" w:tplc="13D2DE8E">
      <w:start w:val="1"/>
      <w:numFmt w:val="decimal"/>
      <w:pStyle w:val="stavke"/>
      <w:lvlText w:val="(%1)"/>
      <w:lvlJc w:val="left"/>
      <w:pPr>
        <w:tabs>
          <w:tab w:val="num" w:pos="851"/>
        </w:tabs>
        <w:ind w:left="851" w:hanging="567"/>
      </w:pPr>
      <w:rPr>
        <w:rFonts w:cs="Times New Roman" w:hint="default"/>
        <w:b w:val="0"/>
      </w:rPr>
    </w:lvl>
    <w:lvl w:ilvl="1" w:tplc="041A0001">
      <w:start w:val="1"/>
      <w:numFmt w:val="bullet"/>
      <w:lvlText w:val=""/>
      <w:lvlJc w:val="left"/>
      <w:pPr>
        <w:tabs>
          <w:tab w:val="num" w:pos="1724"/>
        </w:tabs>
        <w:ind w:left="1724" w:hanging="360"/>
      </w:pPr>
      <w:rPr>
        <w:rFonts w:ascii="Symbol" w:hAnsi="Symbol" w:hint="default"/>
      </w:rPr>
    </w:lvl>
    <w:lvl w:ilvl="2" w:tplc="041A001B" w:tentative="1">
      <w:start w:val="1"/>
      <w:numFmt w:val="lowerRoman"/>
      <w:lvlText w:val="%3."/>
      <w:lvlJc w:val="right"/>
      <w:pPr>
        <w:tabs>
          <w:tab w:val="num" w:pos="2444"/>
        </w:tabs>
        <w:ind w:left="2444" w:hanging="180"/>
      </w:pPr>
      <w:rPr>
        <w:rFonts w:cs="Times New Roman"/>
      </w:rPr>
    </w:lvl>
    <w:lvl w:ilvl="3" w:tplc="041A000F" w:tentative="1">
      <w:start w:val="1"/>
      <w:numFmt w:val="decimal"/>
      <w:lvlText w:val="%4."/>
      <w:lvlJc w:val="left"/>
      <w:pPr>
        <w:tabs>
          <w:tab w:val="num" w:pos="3164"/>
        </w:tabs>
        <w:ind w:left="3164" w:hanging="360"/>
      </w:pPr>
      <w:rPr>
        <w:rFonts w:cs="Times New Roman"/>
      </w:rPr>
    </w:lvl>
    <w:lvl w:ilvl="4" w:tplc="041A0019" w:tentative="1">
      <w:start w:val="1"/>
      <w:numFmt w:val="lowerLetter"/>
      <w:lvlText w:val="%5."/>
      <w:lvlJc w:val="left"/>
      <w:pPr>
        <w:tabs>
          <w:tab w:val="num" w:pos="3884"/>
        </w:tabs>
        <w:ind w:left="3884" w:hanging="360"/>
      </w:pPr>
      <w:rPr>
        <w:rFonts w:cs="Times New Roman"/>
      </w:rPr>
    </w:lvl>
    <w:lvl w:ilvl="5" w:tplc="041A001B" w:tentative="1">
      <w:start w:val="1"/>
      <w:numFmt w:val="lowerRoman"/>
      <w:lvlText w:val="%6."/>
      <w:lvlJc w:val="right"/>
      <w:pPr>
        <w:tabs>
          <w:tab w:val="num" w:pos="4604"/>
        </w:tabs>
        <w:ind w:left="4604" w:hanging="180"/>
      </w:pPr>
      <w:rPr>
        <w:rFonts w:cs="Times New Roman"/>
      </w:rPr>
    </w:lvl>
    <w:lvl w:ilvl="6" w:tplc="041A000F" w:tentative="1">
      <w:start w:val="1"/>
      <w:numFmt w:val="decimal"/>
      <w:lvlText w:val="%7."/>
      <w:lvlJc w:val="left"/>
      <w:pPr>
        <w:tabs>
          <w:tab w:val="num" w:pos="5324"/>
        </w:tabs>
        <w:ind w:left="5324" w:hanging="360"/>
      </w:pPr>
      <w:rPr>
        <w:rFonts w:cs="Times New Roman"/>
      </w:rPr>
    </w:lvl>
    <w:lvl w:ilvl="7" w:tplc="041A0019" w:tentative="1">
      <w:start w:val="1"/>
      <w:numFmt w:val="lowerLetter"/>
      <w:lvlText w:val="%8."/>
      <w:lvlJc w:val="left"/>
      <w:pPr>
        <w:tabs>
          <w:tab w:val="num" w:pos="6044"/>
        </w:tabs>
        <w:ind w:left="6044" w:hanging="360"/>
      </w:pPr>
      <w:rPr>
        <w:rFonts w:cs="Times New Roman"/>
      </w:rPr>
    </w:lvl>
    <w:lvl w:ilvl="8" w:tplc="041A001B" w:tentative="1">
      <w:start w:val="1"/>
      <w:numFmt w:val="lowerRoman"/>
      <w:lvlText w:val="%9."/>
      <w:lvlJc w:val="right"/>
      <w:pPr>
        <w:tabs>
          <w:tab w:val="num" w:pos="6764"/>
        </w:tabs>
        <w:ind w:left="6764" w:hanging="180"/>
      </w:pPr>
      <w:rPr>
        <w:rFonts w:cs="Times New Roman"/>
      </w:rPr>
    </w:lvl>
  </w:abstractNum>
  <w:abstractNum w:abstractNumId="1" w15:restartNumberingAfterBreak="0">
    <w:nsid w:val="1D977237"/>
    <w:multiLevelType w:val="hybridMultilevel"/>
    <w:tmpl w:val="EF286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522E72"/>
    <w:multiLevelType w:val="hybridMultilevel"/>
    <w:tmpl w:val="02327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9C6A0A"/>
    <w:multiLevelType w:val="hybridMultilevel"/>
    <w:tmpl w:val="88EA2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AF7C81"/>
    <w:multiLevelType w:val="hybridMultilevel"/>
    <w:tmpl w:val="5F7A5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6812C0"/>
    <w:multiLevelType w:val="hybridMultilevel"/>
    <w:tmpl w:val="16CA8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E097A9C"/>
    <w:multiLevelType w:val="hybridMultilevel"/>
    <w:tmpl w:val="01E02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016ED1"/>
    <w:multiLevelType w:val="hybridMultilevel"/>
    <w:tmpl w:val="10807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CB52F8"/>
    <w:multiLevelType w:val="hybridMultilevel"/>
    <w:tmpl w:val="6FCE9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37697C"/>
    <w:multiLevelType w:val="hybridMultilevel"/>
    <w:tmpl w:val="32CAD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AE810C8"/>
    <w:multiLevelType w:val="hybridMultilevel"/>
    <w:tmpl w:val="19622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1"/>
  </w:num>
  <w:num w:numId="6">
    <w:abstractNumId w:val="4"/>
  </w:num>
  <w:num w:numId="7">
    <w:abstractNumId w:val="2"/>
  </w:num>
  <w:num w:numId="8">
    <w:abstractNumId w:val="8"/>
  </w:num>
  <w:num w:numId="9">
    <w:abstractNumId w:val="9"/>
  </w:num>
  <w:num w:numId="10">
    <w:abstractNumId w:val="7"/>
  </w:num>
  <w:num w:numId="11">
    <w:abstractNumId w:val="0"/>
  </w:num>
  <w:num w:numId="12">
    <w:abstractNumId w:val="1"/>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D"/>
    <w:rsid w:val="000016B4"/>
    <w:rsid w:val="00006B87"/>
    <w:rsid w:val="00006EB3"/>
    <w:rsid w:val="0001092F"/>
    <w:rsid w:val="00011350"/>
    <w:rsid w:val="000136BC"/>
    <w:rsid w:val="00016CF1"/>
    <w:rsid w:val="00017148"/>
    <w:rsid w:val="000176F2"/>
    <w:rsid w:val="000227F0"/>
    <w:rsid w:val="0002299D"/>
    <w:rsid w:val="00030166"/>
    <w:rsid w:val="00034195"/>
    <w:rsid w:val="000343E5"/>
    <w:rsid w:val="00034712"/>
    <w:rsid w:val="00035041"/>
    <w:rsid w:val="00037DF6"/>
    <w:rsid w:val="00042B0F"/>
    <w:rsid w:val="0004307E"/>
    <w:rsid w:val="00044524"/>
    <w:rsid w:val="00044842"/>
    <w:rsid w:val="00044D71"/>
    <w:rsid w:val="00045658"/>
    <w:rsid w:val="00051F75"/>
    <w:rsid w:val="000552EB"/>
    <w:rsid w:val="000650FB"/>
    <w:rsid w:val="00066C33"/>
    <w:rsid w:val="00067782"/>
    <w:rsid w:val="00070A0F"/>
    <w:rsid w:val="00071905"/>
    <w:rsid w:val="00075D4B"/>
    <w:rsid w:val="00076252"/>
    <w:rsid w:val="0008453D"/>
    <w:rsid w:val="0008673F"/>
    <w:rsid w:val="00086EE8"/>
    <w:rsid w:val="000909E8"/>
    <w:rsid w:val="00093829"/>
    <w:rsid w:val="000945A0"/>
    <w:rsid w:val="000965FB"/>
    <w:rsid w:val="000A09C8"/>
    <w:rsid w:val="000A35AE"/>
    <w:rsid w:val="000A5504"/>
    <w:rsid w:val="000A6A1A"/>
    <w:rsid w:val="000B327E"/>
    <w:rsid w:val="000B7104"/>
    <w:rsid w:val="000C0AB6"/>
    <w:rsid w:val="000C1D5F"/>
    <w:rsid w:val="000C4640"/>
    <w:rsid w:val="000D085B"/>
    <w:rsid w:val="000D2601"/>
    <w:rsid w:val="000D3B93"/>
    <w:rsid w:val="000D5763"/>
    <w:rsid w:val="000E141B"/>
    <w:rsid w:val="000E6B8E"/>
    <w:rsid w:val="000E731F"/>
    <w:rsid w:val="000E7792"/>
    <w:rsid w:val="00100EF1"/>
    <w:rsid w:val="00111FA6"/>
    <w:rsid w:val="00114E22"/>
    <w:rsid w:val="00116F8F"/>
    <w:rsid w:val="00123DA9"/>
    <w:rsid w:val="00126D17"/>
    <w:rsid w:val="0013263C"/>
    <w:rsid w:val="001340EF"/>
    <w:rsid w:val="0014286F"/>
    <w:rsid w:val="001506CC"/>
    <w:rsid w:val="001523A8"/>
    <w:rsid w:val="0015279D"/>
    <w:rsid w:val="0015282B"/>
    <w:rsid w:val="00152EB5"/>
    <w:rsid w:val="00154B71"/>
    <w:rsid w:val="00161E99"/>
    <w:rsid w:val="0016261D"/>
    <w:rsid w:val="00162949"/>
    <w:rsid w:val="001704ED"/>
    <w:rsid w:val="00172635"/>
    <w:rsid w:val="001834B8"/>
    <w:rsid w:val="00186B37"/>
    <w:rsid w:val="00191574"/>
    <w:rsid w:val="00191DFA"/>
    <w:rsid w:val="00192038"/>
    <w:rsid w:val="00194BBB"/>
    <w:rsid w:val="001A026A"/>
    <w:rsid w:val="001A20E4"/>
    <w:rsid w:val="001A2F54"/>
    <w:rsid w:val="001A7EEB"/>
    <w:rsid w:val="001B3FDA"/>
    <w:rsid w:val="001B4197"/>
    <w:rsid w:val="001B41E4"/>
    <w:rsid w:val="001C1C6B"/>
    <w:rsid w:val="001C6D72"/>
    <w:rsid w:val="001D015C"/>
    <w:rsid w:val="001E2565"/>
    <w:rsid w:val="001E2E14"/>
    <w:rsid w:val="001E6EF1"/>
    <w:rsid w:val="001E6F2A"/>
    <w:rsid w:val="001E7160"/>
    <w:rsid w:val="001F491C"/>
    <w:rsid w:val="001F510F"/>
    <w:rsid w:val="001F64D5"/>
    <w:rsid w:val="00200CC0"/>
    <w:rsid w:val="00200CE4"/>
    <w:rsid w:val="00204C22"/>
    <w:rsid w:val="00205C69"/>
    <w:rsid w:val="002065F0"/>
    <w:rsid w:val="0020723B"/>
    <w:rsid w:val="00210795"/>
    <w:rsid w:val="0021656F"/>
    <w:rsid w:val="0022239E"/>
    <w:rsid w:val="00223025"/>
    <w:rsid w:val="002270B3"/>
    <w:rsid w:val="00227D75"/>
    <w:rsid w:val="002379B9"/>
    <w:rsid w:val="002457F3"/>
    <w:rsid w:val="00263248"/>
    <w:rsid w:val="00265AC5"/>
    <w:rsid w:val="00267E18"/>
    <w:rsid w:val="00270E45"/>
    <w:rsid w:val="0027198F"/>
    <w:rsid w:val="00274CF0"/>
    <w:rsid w:val="002779CF"/>
    <w:rsid w:val="00280BCE"/>
    <w:rsid w:val="0028230E"/>
    <w:rsid w:val="002904B1"/>
    <w:rsid w:val="00291C52"/>
    <w:rsid w:val="002935E7"/>
    <w:rsid w:val="00297AC0"/>
    <w:rsid w:val="002A2F4D"/>
    <w:rsid w:val="002A375C"/>
    <w:rsid w:val="002A3981"/>
    <w:rsid w:val="002A7484"/>
    <w:rsid w:val="002B1226"/>
    <w:rsid w:val="002B1408"/>
    <w:rsid w:val="002C08BB"/>
    <w:rsid w:val="002C1D1D"/>
    <w:rsid w:val="002C366E"/>
    <w:rsid w:val="002D15F9"/>
    <w:rsid w:val="002E30E6"/>
    <w:rsid w:val="002F0311"/>
    <w:rsid w:val="002F032F"/>
    <w:rsid w:val="002F6023"/>
    <w:rsid w:val="002F713C"/>
    <w:rsid w:val="003030C7"/>
    <w:rsid w:val="003106F4"/>
    <w:rsid w:val="0031153A"/>
    <w:rsid w:val="00313134"/>
    <w:rsid w:val="003133F7"/>
    <w:rsid w:val="00314A2A"/>
    <w:rsid w:val="00324E99"/>
    <w:rsid w:val="00326BF7"/>
    <w:rsid w:val="0033366D"/>
    <w:rsid w:val="003339FC"/>
    <w:rsid w:val="003366B7"/>
    <w:rsid w:val="003376CB"/>
    <w:rsid w:val="00342CE0"/>
    <w:rsid w:val="003448A1"/>
    <w:rsid w:val="00345092"/>
    <w:rsid w:val="003473FD"/>
    <w:rsid w:val="00350FE1"/>
    <w:rsid w:val="00356719"/>
    <w:rsid w:val="00356A57"/>
    <w:rsid w:val="00366F83"/>
    <w:rsid w:val="00370F76"/>
    <w:rsid w:val="00381E57"/>
    <w:rsid w:val="00382659"/>
    <w:rsid w:val="0038303A"/>
    <w:rsid w:val="003838F9"/>
    <w:rsid w:val="0038601B"/>
    <w:rsid w:val="00386C1B"/>
    <w:rsid w:val="003876CB"/>
    <w:rsid w:val="003A48AE"/>
    <w:rsid w:val="003A7A0E"/>
    <w:rsid w:val="003B4C40"/>
    <w:rsid w:val="003C5AFE"/>
    <w:rsid w:val="003D14F8"/>
    <w:rsid w:val="003D36F9"/>
    <w:rsid w:val="003D50C9"/>
    <w:rsid w:val="003E0703"/>
    <w:rsid w:val="003E67F1"/>
    <w:rsid w:val="003F2CBB"/>
    <w:rsid w:val="003F30E1"/>
    <w:rsid w:val="003F6BDA"/>
    <w:rsid w:val="003F7B7D"/>
    <w:rsid w:val="004002E7"/>
    <w:rsid w:val="00400EDF"/>
    <w:rsid w:val="0040159B"/>
    <w:rsid w:val="00411624"/>
    <w:rsid w:val="00415962"/>
    <w:rsid w:val="00420474"/>
    <w:rsid w:val="00420BE4"/>
    <w:rsid w:val="00422215"/>
    <w:rsid w:val="00422C1D"/>
    <w:rsid w:val="00426987"/>
    <w:rsid w:val="004341F3"/>
    <w:rsid w:val="00435760"/>
    <w:rsid w:val="00435EA1"/>
    <w:rsid w:val="0044369B"/>
    <w:rsid w:val="00450EF9"/>
    <w:rsid w:val="0045148F"/>
    <w:rsid w:val="004534EE"/>
    <w:rsid w:val="00454D5E"/>
    <w:rsid w:val="00456FB6"/>
    <w:rsid w:val="004603F2"/>
    <w:rsid w:val="0046473B"/>
    <w:rsid w:val="00464EC2"/>
    <w:rsid w:val="004659D7"/>
    <w:rsid w:val="004669BA"/>
    <w:rsid w:val="004714EB"/>
    <w:rsid w:val="00472781"/>
    <w:rsid w:val="00476922"/>
    <w:rsid w:val="00477B43"/>
    <w:rsid w:val="00477EEE"/>
    <w:rsid w:val="0048180D"/>
    <w:rsid w:val="004823D8"/>
    <w:rsid w:val="00484948"/>
    <w:rsid w:val="00486D4F"/>
    <w:rsid w:val="00491F81"/>
    <w:rsid w:val="00493531"/>
    <w:rsid w:val="00494A35"/>
    <w:rsid w:val="00497BFA"/>
    <w:rsid w:val="004A16B5"/>
    <w:rsid w:val="004A48D5"/>
    <w:rsid w:val="004A4A2B"/>
    <w:rsid w:val="004A62ED"/>
    <w:rsid w:val="004B5E25"/>
    <w:rsid w:val="004B6427"/>
    <w:rsid w:val="004C20F2"/>
    <w:rsid w:val="004C50B4"/>
    <w:rsid w:val="004C6D8D"/>
    <w:rsid w:val="004D0A05"/>
    <w:rsid w:val="004D0A80"/>
    <w:rsid w:val="004D16C9"/>
    <w:rsid w:val="004D1A08"/>
    <w:rsid w:val="004D7DA5"/>
    <w:rsid w:val="004E17A3"/>
    <w:rsid w:val="004E29DD"/>
    <w:rsid w:val="004E5C0F"/>
    <w:rsid w:val="004E615A"/>
    <w:rsid w:val="004F0092"/>
    <w:rsid w:val="004F3B0C"/>
    <w:rsid w:val="004F4D25"/>
    <w:rsid w:val="004F5DC9"/>
    <w:rsid w:val="004F7004"/>
    <w:rsid w:val="004F70BA"/>
    <w:rsid w:val="004F779A"/>
    <w:rsid w:val="00500341"/>
    <w:rsid w:val="00501D3D"/>
    <w:rsid w:val="00505B0C"/>
    <w:rsid w:val="00512B56"/>
    <w:rsid w:val="0051715D"/>
    <w:rsid w:val="00522D38"/>
    <w:rsid w:val="00533201"/>
    <w:rsid w:val="00536268"/>
    <w:rsid w:val="0053640A"/>
    <w:rsid w:val="00540130"/>
    <w:rsid w:val="005402AC"/>
    <w:rsid w:val="00540D8E"/>
    <w:rsid w:val="0054204B"/>
    <w:rsid w:val="005428E1"/>
    <w:rsid w:val="00542CF2"/>
    <w:rsid w:val="00543E44"/>
    <w:rsid w:val="00543ECE"/>
    <w:rsid w:val="00545085"/>
    <w:rsid w:val="00565E9F"/>
    <w:rsid w:val="00565F4F"/>
    <w:rsid w:val="00567991"/>
    <w:rsid w:val="00574DEB"/>
    <w:rsid w:val="00590F24"/>
    <w:rsid w:val="00591A0D"/>
    <w:rsid w:val="00592183"/>
    <w:rsid w:val="005A0BE4"/>
    <w:rsid w:val="005A4D44"/>
    <w:rsid w:val="005B2395"/>
    <w:rsid w:val="005B6782"/>
    <w:rsid w:val="005C262E"/>
    <w:rsid w:val="005C4C7D"/>
    <w:rsid w:val="005C5C62"/>
    <w:rsid w:val="005D0990"/>
    <w:rsid w:val="005D2320"/>
    <w:rsid w:val="005D39C5"/>
    <w:rsid w:val="005D689D"/>
    <w:rsid w:val="005E2594"/>
    <w:rsid w:val="005E36FF"/>
    <w:rsid w:val="005E6899"/>
    <w:rsid w:val="005E7672"/>
    <w:rsid w:val="005E76FD"/>
    <w:rsid w:val="005F1030"/>
    <w:rsid w:val="005F257B"/>
    <w:rsid w:val="006039B4"/>
    <w:rsid w:val="00606F93"/>
    <w:rsid w:val="0061067B"/>
    <w:rsid w:val="00611C9D"/>
    <w:rsid w:val="00621BB6"/>
    <w:rsid w:val="0063165A"/>
    <w:rsid w:val="00631984"/>
    <w:rsid w:val="0064128E"/>
    <w:rsid w:val="00641E5E"/>
    <w:rsid w:val="00651037"/>
    <w:rsid w:val="0065170A"/>
    <w:rsid w:val="00656555"/>
    <w:rsid w:val="0066284E"/>
    <w:rsid w:val="0066340A"/>
    <w:rsid w:val="0066382D"/>
    <w:rsid w:val="00665F95"/>
    <w:rsid w:val="0067366D"/>
    <w:rsid w:val="00674DB9"/>
    <w:rsid w:val="006751B6"/>
    <w:rsid w:val="00677645"/>
    <w:rsid w:val="00677A76"/>
    <w:rsid w:val="0068397C"/>
    <w:rsid w:val="00690CDF"/>
    <w:rsid w:val="00693EE1"/>
    <w:rsid w:val="006A0F8F"/>
    <w:rsid w:val="006A22E0"/>
    <w:rsid w:val="006A2547"/>
    <w:rsid w:val="006A3254"/>
    <w:rsid w:val="006B5766"/>
    <w:rsid w:val="006C025A"/>
    <w:rsid w:val="006C06F1"/>
    <w:rsid w:val="006C28FA"/>
    <w:rsid w:val="006C5480"/>
    <w:rsid w:val="006C5BCB"/>
    <w:rsid w:val="006C737F"/>
    <w:rsid w:val="006E792D"/>
    <w:rsid w:val="006F110E"/>
    <w:rsid w:val="00704185"/>
    <w:rsid w:val="00705D9D"/>
    <w:rsid w:val="00707BDB"/>
    <w:rsid w:val="00711F34"/>
    <w:rsid w:val="00714263"/>
    <w:rsid w:val="00714955"/>
    <w:rsid w:val="00716B6F"/>
    <w:rsid w:val="00720EA2"/>
    <w:rsid w:val="0072155E"/>
    <w:rsid w:val="007225D1"/>
    <w:rsid w:val="00724714"/>
    <w:rsid w:val="00733A3E"/>
    <w:rsid w:val="00740D64"/>
    <w:rsid w:val="00741604"/>
    <w:rsid w:val="00741B9D"/>
    <w:rsid w:val="00743D07"/>
    <w:rsid w:val="007448B6"/>
    <w:rsid w:val="00744D1E"/>
    <w:rsid w:val="007462C0"/>
    <w:rsid w:val="00750C1C"/>
    <w:rsid w:val="00750E76"/>
    <w:rsid w:val="0075549D"/>
    <w:rsid w:val="00764642"/>
    <w:rsid w:val="00766E0F"/>
    <w:rsid w:val="00771AE9"/>
    <w:rsid w:val="007736EB"/>
    <w:rsid w:val="00774A58"/>
    <w:rsid w:val="00776446"/>
    <w:rsid w:val="007825FB"/>
    <w:rsid w:val="007918FE"/>
    <w:rsid w:val="00793F1F"/>
    <w:rsid w:val="00795191"/>
    <w:rsid w:val="00795D13"/>
    <w:rsid w:val="00797CC5"/>
    <w:rsid w:val="007A2C01"/>
    <w:rsid w:val="007B22BD"/>
    <w:rsid w:val="007C27D0"/>
    <w:rsid w:val="007C41D7"/>
    <w:rsid w:val="007C4C18"/>
    <w:rsid w:val="007C596A"/>
    <w:rsid w:val="007E0633"/>
    <w:rsid w:val="007E0D75"/>
    <w:rsid w:val="007E22D9"/>
    <w:rsid w:val="007E5A92"/>
    <w:rsid w:val="007E741C"/>
    <w:rsid w:val="007E7E53"/>
    <w:rsid w:val="007F5605"/>
    <w:rsid w:val="00800AB2"/>
    <w:rsid w:val="00801BF9"/>
    <w:rsid w:val="008032DD"/>
    <w:rsid w:val="00804CDB"/>
    <w:rsid w:val="008055F8"/>
    <w:rsid w:val="00806344"/>
    <w:rsid w:val="0081164C"/>
    <w:rsid w:val="0081253D"/>
    <w:rsid w:val="00815C28"/>
    <w:rsid w:val="00835642"/>
    <w:rsid w:val="00835D95"/>
    <w:rsid w:val="008407F2"/>
    <w:rsid w:val="008412EA"/>
    <w:rsid w:val="008432A9"/>
    <w:rsid w:val="00844D37"/>
    <w:rsid w:val="00844E30"/>
    <w:rsid w:val="00847177"/>
    <w:rsid w:val="0084770A"/>
    <w:rsid w:val="00853057"/>
    <w:rsid w:val="008553F0"/>
    <w:rsid w:val="008608AF"/>
    <w:rsid w:val="00862333"/>
    <w:rsid w:val="00862639"/>
    <w:rsid w:val="008649DB"/>
    <w:rsid w:val="008655AE"/>
    <w:rsid w:val="00867E7B"/>
    <w:rsid w:val="00875B31"/>
    <w:rsid w:val="00882D4B"/>
    <w:rsid w:val="00884F75"/>
    <w:rsid w:val="00887BE9"/>
    <w:rsid w:val="00895367"/>
    <w:rsid w:val="00896612"/>
    <w:rsid w:val="00897CCE"/>
    <w:rsid w:val="008A16C9"/>
    <w:rsid w:val="008A42E2"/>
    <w:rsid w:val="008A6DF7"/>
    <w:rsid w:val="008A73E8"/>
    <w:rsid w:val="008B01C0"/>
    <w:rsid w:val="008B25BC"/>
    <w:rsid w:val="008C0543"/>
    <w:rsid w:val="008C241B"/>
    <w:rsid w:val="008C4D72"/>
    <w:rsid w:val="008D12D6"/>
    <w:rsid w:val="008D21E2"/>
    <w:rsid w:val="008D755E"/>
    <w:rsid w:val="008E5C81"/>
    <w:rsid w:val="008E6294"/>
    <w:rsid w:val="008F093F"/>
    <w:rsid w:val="008F3D23"/>
    <w:rsid w:val="00901767"/>
    <w:rsid w:val="00903742"/>
    <w:rsid w:val="0090482F"/>
    <w:rsid w:val="00910303"/>
    <w:rsid w:val="00911DCA"/>
    <w:rsid w:val="00915425"/>
    <w:rsid w:val="00915892"/>
    <w:rsid w:val="00917CAE"/>
    <w:rsid w:val="009249D7"/>
    <w:rsid w:val="00927FA9"/>
    <w:rsid w:val="00933FF5"/>
    <w:rsid w:val="00934FE8"/>
    <w:rsid w:val="00937E7B"/>
    <w:rsid w:val="00950757"/>
    <w:rsid w:val="0095313D"/>
    <w:rsid w:val="00960234"/>
    <w:rsid w:val="0096158F"/>
    <w:rsid w:val="009615CE"/>
    <w:rsid w:val="0096259C"/>
    <w:rsid w:val="00965E50"/>
    <w:rsid w:val="00967B01"/>
    <w:rsid w:val="00977794"/>
    <w:rsid w:val="00983290"/>
    <w:rsid w:val="00985FF3"/>
    <w:rsid w:val="00994388"/>
    <w:rsid w:val="00995C3F"/>
    <w:rsid w:val="009A0510"/>
    <w:rsid w:val="009A2645"/>
    <w:rsid w:val="009A2F28"/>
    <w:rsid w:val="009A467D"/>
    <w:rsid w:val="009B2B63"/>
    <w:rsid w:val="009B3D43"/>
    <w:rsid w:val="009B5D3C"/>
    <w:rsid w:val="009B6DA0"/>
    <w:rsid w:val="009C0BCA"/>
    <w:rsid w:val="009C4276"/>
    <w:rsid w:val="009C5A62"/>
    <w:rsid w:val="009C6B1D"/>
    <w:rsid w:val="009D4F05"/>
    <w:rsid w:val="009D55AE"/>
    <w:rsid w:val="009D5DFC"/>
    <w:rsid w:val="009D7B30"/>
    <w:rsid w:val="009E0B0E"/>
    <w:rsid w:val="009E5BAC"/>
    <w:rsid w:val="009E5E2A"/>
    <w:rsid w:val="009F03F1"/>
    <w:rsid w:val="009F2497"/>
    <w:rsid w:val="009F26F5"/>
    <w:rsid w:val="009F2EB8"/>
    <w:rsid w:val="009F3CD6"/>
    <w:rsid w:val="00A03FCD"/>
    <w:rsid w:val="00A044C5"/>
    <w:rsid w:val="00A052F6"/>
    <w:rsid w:val="00A10A5A"/>
    <w:rsid w:val="00A15F3C"/>
    <w:rsid w:val="00A2141B"/>
    <w:rsid w:val="00A231AC"/>
    <w:rsid w:val="00A267BE"/>
    <w:rsid w:val="00A303AF"/>
    <w:rsid w:val="00A306A5"/>
    <w:rsid w:val="00A333D4"/>
    <w:rsid w:val="00A35154"/>
    <w:rsid w:val="00A35E37"/>
    <w:rsid w:val="00A37B2D"/>
    <w:rsid w:val="00A4786D"/>
    <w:rsid w:val="00A52CED"/>
    <w:rsid w:val="00A532C6"/>
    <w:rsid w:val="00A55C9C"/>
    <w:rsid w:val="00A63949"/>
    <w:rsid w:val="00A663A8"/>
    <w:rsid w:val="00A711F3"/>
    <w:rsid w:val="00A77D64"/>
    <w:rsid w:val="00A83946"/>
    <w:rsid w:val="00A942F9"/>
    <w:rsid w:val="00A9673F"/>
    <w:rsid w:val="00AA3CB7"/>
    <w:rsid w:val="00AA6B9A"/>
    <w:rsid w:val="00AB15CE"/>
    <w:rsid w:val="00AB3033"/>
    <w:rsid w:val="00AB4E61"/>
    <w:rsid w:val="00AC4187"/>
    <w:rsid w:val="00AD3D67"/>
    <w:rsid w:val="00AE6B06"/>
    <w:rsid w:val="00AF0021"/>
    <w:rsid w:val="00AF1209"/>
    <w:rsid w:val="00AF2450"/>
    <w:rsid w:val="00AF381C"/>
    <w:rsid w:val="00B01A44"/>
    <w:rsid w:val="00B021FD"/>
    <w:rsid w:val="00B03C99"/>
    <w:rsid w:val="00B0562C"/>
    <w:rsid w:val="00B07FB6"/>
    <w:rsid w:val="00B13017"/>
    <w:rsid w:val="00B20DF0"/>
    <w:rsid w:val="00B2223F"/>
    <w:rsid w:val="00B23CC5"/>
    <w:rsid w:val="00B24592"/>
    <w:rsid w:val="00B2533F"/>
    <w:rsid w:val="00B27657"/>
    <w:rsid w:val="00B31B98"/>
    <w:rsid w:val="00B3650E"/>
    <w:rsid w:val="00B41A7F"/>
    <w:rsid w:val="00B50A44"/>
    <w:rsid w:val="00B528A8"/>
    <w:rsid w:val="00B54AE2"/>
    <w:rsid w:val="00B568C8"/>
    <w:rsid w:val="00B56C43"/>
    <w:rsid w:val="00B5727A"/>
    <w:rsid w:val="00B63609"/>
    <w:rsid w:val="00B640AA"/>
    <w:rsid w:val="00B658C5"/>
    <w:rsid w:val="00B73F22"/>
    <w:rsid w:val="00B75E3A"/>
    <w:rsid w:val="00B762D1"/>
    <w:rsid w:val="00B76C1F"/>
    <w:rsid w:val="00B77981"/>
    <w:rsid w:val="00B800D6"/>
    <w:rsid w:val="00B85B74"/>
    <w:rsid w:val="00B8786B"/>
    <w:rsid w:val="00B95A9E"/>
    <w:rsid w:val="00B96F8F"/>
    <w:rsid w:val="00BB1131"/>
    <w:rsid w:val="00BB1C60"/>
    <w:rsid w:val="00BB6BB9"/>
    <w:rsid w:val="00BB7EB3"/>
    <w:rsid w:val="00BC3116"/>
    <w:rsid w:val="00BC31EC"/>
    <w:rsid w:val="00BC7A20"/>
    <w:rsid w:val="00BD0B61"/>
    <w:rsid w:val="00BD6221"/>
    <w:rsid w:val="00BD6B46"/>
    <w:rsid w:val="00BE4398"/>
    <w:rsid w:val="00BE6B00"/>
    <w:rsid w:val="00BE7047"/>
    <w:rsid w:val="00BF3B41"/>
    <w:rsid w:val="00BF57EB"/>
    <w:rsid w:val="00C02CE1"/>
    <w:rsid w:val="00C07683"/>
    <w:rsid w:val="00C126C3"/>
    <w:rsid w:val="00C136B1"/>
    <w:rsid w:val="00C1688B"/>
    <w:rsid w:val="00C20826"/>
    <w:rsid w:val="00C26503"/>
    <w:rsid w:val="00C31A82"/>
    <w:rsid w:val="00C33F50"/>
    <w:rsid w:val="00C40B06"/>
    <w:rsid w:val="00C41888"/>
    <w:rsid w:val="00C44D6F"/>
    <w:rsid w:val="00C5430B"/>
    <w:rsid w:val="00C54B2F"/>
    <w:rsid w:val="00C658A2"/>
    <w:rsid w:val="00C65D96"/>
    <w:rsid w:val="00C65E35"/>
    <w:rsid w:val="00C6754B"/>
    <w:rsid w:val="00C679E4"/>
    <w:rsid w:val="00C736BD"/>
    <w:rsid w:val="00C83B13"/>
    <w:rsid w:val="00C86FF6"/>
    <w:rsid w:val="00C913F9"/>
    <w:rsid w:val="00CA1ED8"/>
    <w:rsid w:val="00CA2A27"/>
    <w:rsid w:val="00CA5265"/>
    <w:rsid w:val="00CA7588"/>
    <w:rsid w:val="00CB1282"/>
    <w:rsid w:val="00CB6A31"/>
    <w:rsid w:val="00CB6FB4"/>
    <w:rsid w:val="00CC119A"/>
    <w:rsid w:val="00CC11A3"/>
    <w:rsid w:val="00CC246A"/>
    <w:rsid w:val="00CC578E"/>
    <w:rsid w:val="00CC66EB"/>
    <w:rsid w:val="00CD0A72"/>
    <w:rsid w:val="00CD4BA4"/>
    <w:rsid w:val="00CE207D"/>
    <w:rsid w:val="00CE7837"/>
    <w:rsid w:val="00CF00CD"/>
    <w:rsid w:val="00CF235B"/>
    <w:rsid w:val="00CF2515"/>
    <w:rsid w:val="00CF455D"/>
    <w:rsid w:val="00CF4F8D"/>
    <w:rsid w:val="00D003E0"/>
    <w:rsid w:val="00D02C36"/>
    <w:rsid w:val="00D032B8"/>
    <w:rsid w:val="00D04C64"/>
    <w:rsid w:val="00D07A08"/>
    <w:rsid w:val="00D1192C"/>
    <w:rsid w:val="00D11EEC"/>
    <w:rsid w:val="00D146C3"/>
    <w:rsid w:val="00D17F1C"/>
    <w:rsid w:val="00D208EF"/>
    <w:rsid w:val="00D23EB5"/>
    <w:rsid w:val="00D2453C"/>
    <w:rsid w:val="00D2697F"/>
    <w:rsid w:val="00D300A0"/>
    <w:rsid w:val="00D42CF7"/>
    <w:rsid w:val="00D47BAD"/>
    <w:rsid w:val="00D526F9"/>
    <w:rsid w:val="00D54A26"/>
    <w:rsid w:val="00D56E99"/>
    <w:rsid w:val="00D6077B"/>
    <w:rsid w:val="00D62D46"/>
    <w:rsid w:val="00D66B34"/>
    <w:rsid w:val="00D839F5"/>
    <w:rsid w:val="00D85FBB"/>
    <w:rsid w:val="00D874C0"/>
    <w:rsid w:val="00D916BC"/>
    <w:rsid w:val="00D95AAC"/>
    <w:rsid w:val="00D95CF0"/>
    <w:rsid w:val="00D968F5"/>
    <w:rsid w:val="00D97F5E"/>
    <w:rsid w:val="00DA2A22"/>
    <w:rsid w:val="00DA3120"/>
    <w:rsid w:val="00DA3AD6"/>
    <w:rsid w:val="00DA3B48"/>
    <w:rsid w:val="00DA6A0F"/>
    <w:rsid w:val="00DA6F5C"/>
    <w:rsid w:val="00DB3006"/>
    <w:rsid w:val="00DB3C96"/>
    <w:rsid w:val="00DB47F8"/>
    <w:rsid w:val="00DC0075"/>
    <w:rsid w:val="00DC037C"/>
    <w:rsid w:val="00DC0430"/>
    <w:rsid w:val="00DC14BF"/>
    <w:rsid w:val="00DC1BBB"/>
    <w:rsid w:val="00DC30A1"/>
    <w:rsid w:val="00DD1C8E"/>
    <w:rsid w:val="00DD4BCA"/>
    <w:rsid w:val="00DE3346"/>
    <w:rsid w:val="00DF06C7"/>
    <w:rsid w:val="00DF205F"/>
    <w:rsid w:val="00DF2C06"/>
    <w:rsid w:val="00DF4F34"/>
    <w:rsid w:val="00DF4F8D"/>
    <w:rsid w:val="00DF5060"/>
    <w:rsid w:val="00DF5F08"/>
    <w:rsid w:val="00E01EDB"/>
    <w:rsid w:val="00E051CA"/>
    <w:rsid w:val="00E0566C"/>
    <w:rsid w:val="00E12249"/>
    <w:rsid w:val="00E12B82"/>
    <w:rsid w:val="00E15D93"/>
    <w:rsid w:val="00E21BEB"/>
    <w:rsid w:val="00E21CFD"/>
    <w:rsid w:val="00E23475"/>
    <w:rsid w:val="00E25A6B"/>
    <w:rsid w:val="00E26A0D"/>
    <w:rsid w:val="00E30496"/>
    <w:rsid w:val="00E44850"/>
    <w:rsid w:val="00E62F7E"/>
    <w:rsid w:val="00E65F1B"/>
    <w:rsid w:val="00E71CC5"/>
    <w:rsid w:val="00E726BA"/>
    <w:rsid w:val="00E757F1"/>
    <w:rsid w:val="00E76C53"/>
    <w:rsid w:val="00E772D8"/>
    <w:rsid w:val="00E7737D"/>
    <w:rsid w:val="00E77520"/>
    <w:rsid w:val="00E802B7"/>
    <w:rsid w:val="00E82626"/>
    <w:rsid w:val="00E85557"/>
    <w:rsid w:val="00E85AB9"/>
    <w:rsid w:val="00E9209D"/>
    <w:rsid w:val="00E92512"/>
    <w:rsid w:val="00E958FD"/>
    <w:rsid w:val="00EB0408"/>
    <w:rsid w:val="00EB0AE7"/>
    <w:rsid w:val="00EB1C15"/>
    <w:rsid w:val="00EB2B8D"/>
    <w:rsid w:val="00EB6027"/>
    <w:rsid w:val="00EB74EF"/>
    <w:rsid w:val="00ED2CE8"/>
    <w:rsid w:val="00ED5611"/>
    <w:rsid w:val="00ED74ED"/>
    <w:rsid w:val="00EE2482"/>
    <w:rsid w:val="00EE40E5"/>
    <w:rsid w:val="00EF005B"/>
    <w:rsid w:val="00EF0E9E"/>
    <w:rsid w:val="00EF1205"/>
    <w:rsid w:val="00EF2A16"/>
    <w:rsid w:val="00EF36B8"/>
    <w:rsid w:val="00EF476F"/>
    <w:rsid w:val="00EF71DD"/>
    <w:rsid w:val="00F01D8C"/>
    <w:rsid w:val="00F02A93"/>
    <w:rsid w:val="00F03DFA"/>
    <w:rsid w:val="00F04896"/>
    <w:rsid w:val="00F06F85"/>
    <w:rsid w:val="00F106D5"/>
    <w:rsid w:val="00F2600E"/>
    <w:rsid w:val="00F412BC"/>
    <w:rsid w:val="00F43512"/>
    <w:rsid w:val="00F440C8"/>
    <w:rsid w:val="00F5166A"/>
    <w:rsid w:val="00F57F42"/>
    <w:rsid w:val="00F62440"/>
    <w:rsid w:val="00F625A5"/>
    <w:rsid w:val="00F63C49"/>
    <w:rsid w:val="00F64E7E"/>
    <w:rsid w:val="00F65929"/>
    <w:rsid w:val="00F71197"/>
    <w:rsid w:val="00F72861"/>
    <w:rsid w:val="00F7465D"/>
    <w:rsid w:val="00F76F2B"/>
    <w:rsid w:val="00F8422E"/>
    <w:rsid w:val="00F865BF"/>
    <w:rsid w:val="00F904FB"/>
    <w:rsid w:val="00F952FA"/>
    <w:rsid w:val="00F957FC"/>
    <w:rsid w:val="00FA1D3B"/>
    <w:rsid w:val="00FA5A64"/>
    <w:rsid w:val="00FB2CC2"/>
    <w:rsid w:val="00FC222B"/>
    <w:rsid w:val="00FC2AAD"/>
    <w:rsid w:val="00FC3C14"/>
    <w:rsid w:val="00FC6079"/>
    <w:rsid w:val="00FD1E50"/>
    <w:rsid w:val="00FE3945"/>
    <w:rsid w:val="00FE703A"/>
    <w:rsid w:val="00FF2C6F"/>
    <w:rsid w:val="00FF4339"/>
    <w:rsid w:val="00FF5125"/>
    <w:rsid w:val="00FF543C"/>
    <w:rsid w:val="00FF6F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5E"/>
  <w15:chartTrackingRefBased/>
  <w15:docId w15:val="{918D37E7-9FD1-4D74-85E9-742593E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0E6"/>
  </w:style>
  <w:style w:type="paragraph" w:styleId="Heading1">
    <w:name w:val="heading 1"/>
    <w:basedOn w:val="Normal"/>
    <w:next w:val="Normal"/>
    <w:link w:val="Heading1Char"/>
    <w:uiPriority w:val="9"/>
    <w:qFormat/>
    <w:rsid w:val="002E30E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30E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30E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30E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30E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30E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30E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30E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30E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2BD"/>
    <w:pPr>
      <w:tabs>
        <w:tab w:val="center" w:pos="4536"/>
        <w:tab w:val="right" w:pos="9072"/>
      </w:tabs>
    </w:pPr>
  </w:style>
  <w:style w:type="character" w:customStyle="1" w:styleId="FooterChar">
    <w:name w:val="Footer Char"/>
    <w:basedOn w:val="DefaultParagraphFont"/>
    <w:link w:val="Footer"/>
    <w:uiPriority w:val="99"/>
    <w:rsid w:val="007B22BD"/>
    <w:rPr>
      <w:rFonts w:ascii="Calibri" w:eastAsia="Times New Roman" w:hAnsi="Calibri" w:cs="Times New Roman"/>
    </w:rPr>
  </w:style>
  <w:style w:type="character" w:styleId="PageNumber">
    <w:name w:val="page number"/>
    <w:basedOn w:val="DefaultParagraphFont"/>
    <w:rsid w:val="007B22BD"/>
  </w:style>
  <w:style w:type="paragraph" w:styleId="Header">
    <w:name w:val="header"/>
    <w:basedOn w:val="Normal"/>
    <w:link w:val="HeaderChar"/>
    <w:uiPriority w:val="99"/>
    <w:rsid w:val="007B22BD"/>
    <w:pPr>
      <w:tabs>
        <w:tab w:val="center" w:pos="4536"/>
        <w:tab w:val="right" w:pos="9072"/>
      </w:tabs>
    </w:pPr>
  </w:style>
  <w:style w:type="character" w:customStyle="1" w:styleId="HeaderChar">
    <w:name w:val="Header Char"/>
    <w:basedOn w:val="DefaultParagraphFont"/>
    <w:link w:val="Header"/>
    <w:uiPriority w:val="99"/>
    <w:rsid w:val="007B22BD"/>
    <w:rPr>
      <w:rFonts w:ascii="Calibri" w:eastAsia="Times New Roman" w:hAnsi="Calibri" w:cs="Times New Roman"/>
    </w:rPr>
  </w:style>
  <w:style w:type="character" w:customStyle="1" w:styleId="Bodytext">
    <w:name w:val="Body text_"/>
    <w:link w:val="Bodytext1"/>
    <w:rsid w:val="007B22BD"/>
    <w:rPr>
      <w:rFonts w:ascii="Arial" w:hAnsi="Arial"/>
      <w:shd w:val="clear" w:color="auto" w:fill="FFFFFF"/>
    </w:rPr>
  </w:style>
  <w:style w:type="paragraph" w:customStyle="1" w:styleId="Bodytext1">
    <w:name w:val="Body text1"/>
    <w:basedOn w:val="Normal"/>
    <w:link w:val="Bodytext"/>
    <w:rsid w:val="007B22BD"/>
    <w:pPr>
      <w:shd w:val="clear" w:color="auto" w:fill="FFFFFF"/>
      <w:spacing w:after="0" w:line="240" w:lineRule="atLeast"/>
      <w:ind w:hanging="700"/>
    </w:pPr>
    <w:rPr>
      <w:rFonts w:ascii="Arial" w:eastAsiaTheme="minorHAnsi" w:hAnsi="Arial"/>
    </w:rPr>
  </w:style>
  <w:style w:type="paragraph" w:customStyle="1" w:styleId="Bezproreda">
    <w:name w:val="Bez proreda"/>
    <w:link w:val="BezproredaChar"/>
    <w:rsid w:val="007B22BD"/>
    <w:pPr>
      <w:spacing w:after="0" w:line="240" w:lineRule="auto"/>
    </w:pPr>
    <w:rPr>
      <w:rFonts w:ascii="Calibri" w:eastAsia="Calibri" w:hAnsi="Calibri" w:cs="Times New Roman"/>
    </w:rPr>
  </w:style>
  <w:style w:type="paragraph" w:styleId="NoSpacing">
    <w:name w:val="No Spacing"/>
    <w:uiPriority w:val="1"/>
    <w:qFormat/>
    <w:rsid w:val="002E30E6"/>
    <w:pPr>
      <w:spacing w:after="0" w:line="240" w:lineRule="auto"/>
    </w:pPr>
  </w:style>
  <w:style w:type="character" w:styleId="Hyperlink">
    <w:name w:val="Hyperlink"/>
    <w:uiPriority w:val="99"/>
    <w:unhideWhenUsed/>
    <w:rsid w:val="007B22BD"/>
    <w:rPr>
      <w:color w:val="0000FF"/>
      <w:u w:val="single"/>
    </w:rPr>
  </w:style>
  <w:style w:type="paragraph" w:styleId="ListParagraph">
    <w:name w:val="List Paragraph"/>
    <w:basedOn w:val="Normal"/>
    <w:uiPriority w:val="34"/>
    <w:qFormat/>
    <w:rsid w:val="00882D4B"/>
    <w:pPr>
      <w:ind w:left="720"/>
      <w:contextualSpacing/>
    </w:pPr>
  </w:style>
  <w:style w:type="character" w:styleId="CommentReference">
    <w:name w:val="annotation reference"/>
    <w:basedOn w:val="DefaultParagraphFont"/>
    <w:unhideWhenUsed/>
    <w:rsid w:val="009F3CD6"/>
    <w:rPr>
      <w:sz w:val="16"/>
      <w:szCs w:val="16"/>
    </w:rPr>
  </w:style>
  <w:style w:type="paragraph" w:styleId="CommentText">
    <w:name w:val="annotation text"/>
    <w:basedOn w:val="Normal"/>
    <w:link w:val="CommentTextChar"/>
    <w:uiPriority w:val="99"/>
    <w:unhideWhenUsed/>
    <w:rsid w:val="009F3CD6"/>
    <w:pPr>
      <w:spacing w:line="240" w:lineRule="auto"/>
    </w:pPr>
    <w:rPr>
      <w:sz w:val="20"/>
      <w:szCs w:val="20"/>
    </w:rPr>
  </w:style>
  <w:style w:type="character" w:customStyle="1" w:styleId="CommentTextChar">
    <w:name w:val="Comment Text Char"/>
    <w:basedOn w:val="DefaultParagraphFont"/>
    <w:link w:val="CommentText"/>
    <w:uiPriority w:val="99"/>
    <w:rsid w:val="009F3C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CD6"/>
    <w:rPr>
      <w:b/>
      <w:bCs/>
    </w:rPr>
  </w:style>
  <w:style w:type="character" w:customStyle="1" w:styleId="CommentSubjectChar">
    <w:name w:val="Comment Subject Char"/>
    <w:basedOn w:val="CommentTextChar"/>
    <w:link w:val="CommentSubject"/>
    <w:uiPriority w:val="99"/>
    <w:semiHidden/>
    <w:rsid w:val="009F3C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D6"/>
    <w:rPr>
      <w:rFonts w:ascii="Segoe UI" w:eastAsia="Times New Roman" w:hAnsi="Segoe UI" w:cs="Segoe UI"/>
      <w:sz w:val="18"/>
      <w:szCs w:val="18"/>
    </w:rPr>
  </w:style>
  <w:style w:type="paragraph" w:styleId="BodyText2">
    <w:name w:val="Body Text 2"/>
    <w:basedOn w:val="Normal"/>
    <w:link w:val="BodyText2Char"/>
    <w:rsid w:val="009E5BAC"/>
    <w:pPr>
      <w:overflowPunct w:val="0"/>
      <w:autoSpaceDE w:val="0"/>
      <w:autoSpaceDN w:val="0"/>
      <w:adjustRightInd w:val="0"/>
      <w:spacing w:after="120" w:line="480" w:lineRule="auto"/>
      <w:textAlignment w:val="baseline"/>
    </w:pPr>
    <w:rPr>
      <w:rFonts w:ascii="Arial" w:hAnsi="Arial"/>
      <w:sz w:val="24"/>
      <w:szCs w:val="20"/>
    </w:rPr>
  </w:style>
  <w:style w:type="character" w:customStyle="1" w:styleId="BodyText2Char">
    <w:name w:val="Body Text 2 Char"/>
    <w:basedOn w:val="DefaultParagraphFont"/>
    <w:link w:val="BodyText2"/>
    <w:rsid w:val="009E5BAC"/>
    <w:rPr>
      <w:rFonts w:ascii="Arial" w:eastAsia="Times New Roman" w:hAnsi="Arial" w:cs="Times New Roman"/>
      <w:sz w:val="24"/>
      <w:szCs w:val="20"/>
    </w:rPr>
  </w:style>
  <w:style w:type="paragraph" w:customStyle="1" w:styleId="Absatzlinksbndig">
    <w:name w:val="* Absatz linksbündig"/>
    <w:rsid w:val="00AB4E61"/>
    <w:pPr>
      <w:widowControl w:val="0"/>
      <w:autoSpaceDE w:val="0"/>
      <w:autoSpaceDN w:val="0"/>
      <w:adjustRightInd w:val="0"/>
      <w:spacing w:after="0" w:line="240" w:lineRule="atLeast"/>
    </w:pPr>
    <w:rPr>
      <w:rFonts w:ascii="Courier New" w:eastAsia="Times New Roman" w:hAnsi="Courier New" w:cs="Courier New"/>
      <w:sz w:val="24"/>
      <w:szCs w:val="24"/>
      <w:lang w:eastAsia="hr-HR"/>
    </w:rPr>
  </w:style>
  <w:style w:type="paragraph" w:customStyle="1" w:styleId="Char">
    <w:name w:val="Char"/>
    <w:basedOn w:val="Normal"/>
    <w:rsid w:val="00AB4E61"/>
    <w:pPr>
      <w:tabs>
        <w:tab w:val="num" w:pos="360"/>
      </w:tabs>
      <w:spacing w:line="240" w:lineRule="exact"/>
    </w:pPr>
    <w:rPr>
      <w:rFonts w:ascii="Times New Roman" w:hAnsi="Times New Roman"/>
      <w:sz w:val="24"/>
      <w:szCs w:val="20"/>
      <w:lang w:val="en-US" w:eastAsia="hr-HR"/>
    </w:rPr>
  </w:style>
  <w:style w:type="paragraph" w:styleId="Revision">
    <w:name w:val="Revision"/>
    <w:hidden/>
    <w:uiPriority w:val="99"/>
    <w:semiHidden/>
    <w:rsid w:val="008D12D6"/>
    <w:pPr>
      <w:spacing w:after="0" w:line="240" w:lineRule="auto"/>
    </w:pPr>
    <w:rPr>
      <w:rFonts w:ascii="Calibri" w:eastAsia="Times New Roman" w:hAnsi="Calibri" w:cs="Times New Roman"/>
    </w:rPr>
  </w:style>
  <w:style w:type="paragraph" w:customStyle="1" w:styleId="stavke">
    <w:name w:val="stavke()"/>
    <w:rsid w:val="00D23EB5"/>
    <w:pPr>
      <w:numPr>
        <w:numId w:val="1"/>
      </w:numPr>
      <w:spacing w:before="60" w:after="60" w:line="240" w:lineRule="auto"/>
    </w:pPr>
    <w:rPr>
      <w:rFonts w:ascii="Arial" w:eastAsia="Times New Roman" w:hAnsi="Arial" w:cs="Times New Roman"/>
      <w:color w:val="000000"/>
      <w:szCs w:val="24"/>
      <w:lang w:eastAsia="hu-HU"/>
    </w:rPr>
  </w:style>
  <w:style w:type="character" w:styleId="FollowedHyperlink">
    <w:name w:val="FollowedHyperlink"/>
    <w:basedOn w:val="DefaultParagraphFont"/>
    <w:uiPriority w:val="99"/>
    <w:semiHidden/>
    <w:unhideWhenUsed/>
    <w:rsid w:val="008553F0"/>
    <w:rPr>
      <w:color w:val="800080" w:themeColor="followedHyperlink"/>
      <w:u w:val="single"/>
    </w:rPr>
  </w:style>
  <w:style w:type="character" w:customStyle="1" w:styleId="Heading1Char">
    <w:name w:val="Heading 1 Char"/>
    <w:basedOn w:val="DefaultParagraphFont"/>
    <w:link w:val="Heading1"/>
    <w:uiPriority w:val="9"/>
    <w:rsid w:val="002E30E6"/>
    <w:rPr>
      <w:rFonts w:asciiTheme="majorHAnsi" w:eastAsiaTheme="majorEastAsia" w:hAnsiTheme="majorHAnsi" w:cstheme="majorBidi"/>
      <w:b/>
      <w:bCs/>
      <w:caps/>
      <w:spacing w:val="4"/>
      <w:sz w:val="28"/>
      <w:szCs w:val="28"/>
    </w:rPr>
  </w:style>
  <w:style w:type="character" w:styleId="BookTitle">
    <w:name w:val="Book Title"/>
    <w:basedOn w:val="DefaultParagraphFont"/>
    <w:uiPriority w:val="33"/>
    <w:qFormat/>
    <w:rsid w:val="002E30E6"/>
    <w:rPr>
      <w:b/>
      <w:bCs/>
      <w:smallCaps/>
      <w:color w:val="auto"/>
    </w:rPr>
  </w:style>
  <w:style w:type="character" w:styleId="IntenseReference">
    <w:name w:val="Intense Reference"/>
    <w:basedOn w:val="DefaultParagraphFont"/>
    <w:uiPriority w:val="32"/>
    <w:qFormat/>
    <w:rsid w:val="002E30E6"/>
    <w:rPr>
      <w:b/>
      <w:bCs/>
      <w:smallCaps/>
      <w:color w:val="auto"/>
      <w:u w:val="single"/>
    </w:rPr>
  </w:style>
  <w:style w:type="paragraph" w:styleId="Quote">
    <w:name w:val="Quote"/>
    <w:basedOn w:val="Normal"/>
    <w:next w:val="Normal"/>
    <w:link w:val="QuoteChar"/>
    <w:uiPriority w:val="29"/>
    <w:qFormat/>
    <w:rsid w:val="002E30E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30E6"/>
    <w:rPr>
      <w:rFonts w:asciiTheme="majorHAnsi" w:eastAsiaTheme="majorEastAsia" w:hAnsiTheme="majorHAnsi" w:cstheme="majorBidi"/>
      <w:i/>
      <w:iCs/>
      <w:sz w:val="24"/>
      <w:szCs w:val="24"/>
    </w:rPr>
  </w:style>
  <w:style w:type="character" w:styleId="Strong">
    <w:name w:val="Strong"/>
    <w:basedOn w:val="DefaultParagraphFont"/>
    <w:uiPriority w:val="22"/>
    <w:qFormat/>
    <w:rsid w:val="002E30E6"/>
    <w:rPr>
      <w:b/>
      <w:bCs/>
      <w:color w:val="auto"/>
    </w:rPr>
  </w:style>
  <w:style w:type="character" w:styleId="IntenseEmphasis">
    <w:name w:val="Intense Emphasis"/>
    <w:basedOn w:val="DefaultParagraphFont"/>
    <w:uiPriority w:val="21"/>
    <w:qFormat/>
    <w:rsid w:val="002E30E6"/>
    <w:rPr>
      <w:b/>
      <w:bCs/>
      <w:i/>
      <w:iCs/>
      <w:color w:val="auto"/>
    </w:rPr>
  </w:style>
  <w:style w:type="character" w:styleId="Emphasis">
    <w:name w:val="Emphasis"/>
    <w:basedOn w:val="DefaultParagraphFont"/>
    <w:uiPriority w:val="20"/>
    <w:qFormat/>
    <w:rsid w:val="002E30E6"/>
    <w:rPr>
      <w:i/>
      <w:iCs/>
      <w:color w:val="auto"/>
    </w:rPr>
  </w:style>
  <w:style w:type="character" w:styleId="SubtleEmphasis">
    <w:name w:val="Subtle Emphasis"/>
    <w:basedOn w:val="DefaultParagraphFont"/>
    <w:uiPriority w:val="19"/>
    <w:qFormat/>
    <w:rsid w:val="002E30E6"/>
    <w:rPr>
      <w:i/>
      <w:iCs/>
      <w:color w:val="auto"/>
    </w:rPr>
  </w:style>
  <w:style w:type="paragraph" w:styleId="Subtitle">
    <w:name w:val="Subtitle"/>
    <w:basedOn w:val="Normal"/>
    <w:next w:val="Normal"/>
    <w:link w:val="SubtitleChar"/>
    <w:uiPriority w:val="11"/>
    <w:qFormat/>
    <w:rsid w:val="002E30E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30E6"/>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2E30E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30E6"/>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2E30E6"/>
    <w:rPr>
      <w:rFonts w:asciiTheme="majorHAnsi" w:eastAsiaTheme="majorEastAsia" w:hAnsiTheme="majorHAnsi" w:cstheme="majorBidi"/>
      <w:b/>
      <w:bCs/>
      <w:sz w:val="28"/>
      <w:szCs w:val="28"/>
    </w:rPr>
  </w:style>
  <w:style w:type="paragraph" w:customStyle="1" w:styleId="Style1">
    <w:name w:val="Style1"/>
    <w:basedOn w:val="Bezproreda"/>
    <w:link w:val="Style1Char"/>
    <w:rsid w:val="00540D8E"/>
    <w:rPr>
      <w:rFonts w:ascii="Arial" w:hAnsi="Arial"/>
      <w:b/>
      <w:sz w:val="24"/>
      <w:lang w:eastAsia="hr-HR"/>
    </w:rPr>
  </w:style>
  <w:style w:type="character" w:customStyle="1" w:styleId="BezproredaChar">
    <w:name w:val="Bez proreda Char"/>
    <w:basedOn w:val="DefaultParagraphFont"/>
    <w:link w:val="Bezproreda"/>
    <w:rsid w:val="00540D8E"/>
    <w:rPr>
      <w:rFonts w:ascii="Calibri" w:eastAsia="Calibri" w:hAnsi="Calibri" w:cs="Times New Roman"/>
    </w:rPr>
  </w:style>
  <w:style w:type="character" w:customStyle="1" w:styleId="Style1Char">
    <w:name w:val="Style1 Char"/>
    <w:basedOn w:val="BezproredaChar"/>
    <w:link w:val="Style1"/>
    <w:rsid w:val="00540D8E"/>
    <w:rPr>
      <w:rFonts w:ascii="Arial" w:eastAsia="Calibri" w:hAnsi="Arial" w:cs="Times New Roman"/>
      <w:b/>
      <w:sz w:val="24"/>
      <w:lang w:eastAsia="hr-HR"/>
    </w:rPr>
  </w:style>
  <w:style w:type="paragraph" w:customStyle="1" w:styleId="AOGenNum3List">
    <w:name w:val="AOGenNum3List"/>
    <w:basedOn w:val="AOGenNum3"/>
    <w:rsid w:val="00F06F85"/>
    <w:pPr>
      <w:numPr>
        <w:ilvl w:val="1"/>
      </w:numPr>
    </w:pPr>
  </w:style>
  <w:style w:type="paragraph" w:customStyle="1" w:styleId="AOGenNum3">
    <w:name w:val="AOGenNum3"/>
    <w:basedOn w:val="Normal"/>
    <w:next w:val="AOGenNum3List"/>
    <w:rsid w:val="00F06F85"/>
    <w:pPr>
      <w:numPr>
        <w:numId w:val="2"/>
      </w:numPr>
      <w:spacing w:before="240" w:after="0" w:line="260" w:lineRule="atLeast"/>
    </w:pPr>
    <w:rPr>
      <w:rFonts w:ascii="Times New Roman" w:eastAsia="SimSun" w:hAnsi="Times New Roman"/>
      <w:lang w:val="en-GB"/>
    </w:rPr>
  </w:style>
  <w:style w:type="paragraph" w:styleId="BodyText0">
    <w:name w:val="Body Text"/>
    <w:basedOn w:val="Normal"/>
    <w:link w:val="BodyTextChar"/>
    <w:uiPriority w:val="99"/>
    <w:semiHidden/>
    <w:unhideWhenUsed/>
    <w:rsid w:val="00223025"/>
    <w:pPr>
      <w:spacing w:after="120"/>
    </w:pPr>
  </w:style>
  <w:style w:type="character" w:customStyle="1" w:styleId="BodyTextChar">
    <w:name w:val="Body Text Char"/>
    <w:basedOn w:val="DefaultParagraphFont"/>
    <w:link w:val="BodyText0"/>
    <w:uiPriority w:val="99"/>
    <w:semiHidden/>
    <w:rsid w:val="00223025"/>
    <w:rPr>
      <w:rFonts w:ascii="Calibri" w:eastAsia="Times New Roman" w:hAnsi="Calibri" w:cs="Times New Roman"/>
    </w:rPr>
  </w:style>
  <w:style w:type="paragraph" w:customStyle="1" w:styleId="Default">
    <w:name w:val="Default"/>
    <w:basedOn w:val="Normal"/>
    <w:rsid w:val="002A7484"/>
    <w:pPr>
      <w:autoSpaceDE w:val="0"/>
      <w:autoSpaceDN w:val="0"/>
      <w:spacing w:after="0" w:line="240" w:lineRule="auto"/>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semiHidden/>
    <w:rsid w:val="002E30E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30E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30E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30E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30E6"/>
    <w:rPr>
      <w:i/>
      <w:iCs/>
    </w:rPr>
  </w:style>
  <w:style w:type="character" w:customStyle="1" w:styleId="Heading8Char">
    <w:name w:val="Heading 8 Char"/>
    <w:basedOn w:val="DefaultParagraphFont"/>
    <w:link w:val="Heading8"/>
    <w:uiPriority w:val="9"/>
    <w:semiHidden/>
    <w:rsid w:val="002E30E6"/>
    <w:rPr>
      <w:b/>
      <w:bCs/>
    </w:rPr>
  </w:style>
  <w:style w:type="character" w:customStyle="1" w:styleId="Heading9Char">
    <w:name w:val="Heading 9 Char"/>
    <w:basedOn w:val="DefaultParagraphFont"/>
    <w:link w:val="Heading9"/>
    <w:uiPriority w:val="9"/>
    <w:semiHidden/>
    <w:rsid w:val="002E30E6"/>
    <w:rPr>
      <w:i/>
      <w:iCs/>
    </w:rPr>
  </w:style>
  <w:style w:type="paragraph" w:styleId="Caption">
    <w:name w:val="caption"/>
    <w:basedOn w:val="Normal"/>
    <w:next w:val="Normal"/>
    <w:uiPriority w:val="35"/>
    <w:semiHidden/>
    <w:unhideWhenUsed/>
    <w:qFormat/>
    <w:rsid w:val="002E30E6"/>
    <w:rPr>
      <w:b/>
      <w:bCs/>
      <w:sz w:val="18"/>
      <w:szCs w:val="18"/>
    </w:rPr>
  </w:style>
  <w:style w:type="paragraph" w:styleId="IntenseQuote">
    <w:name w:val="Intense Quote"/>
    <w:basedOn w:val="Normal"/>
    <w:next w:val="Normal"/>
    <w:link w:val="IntenseQuoteChar"/>
    <w:uiPriority w:val="30"/>
    <w:qFormat/>
    <w:rsid w:val="002E30E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30E6"/>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2E30E6"/>
    <w:rPr>
      <w:smallCaps/>
      <w:color w:val="auto"/>
      <w:u w:val="single" w:color="7F7F7F" w:themeColor="text1" w:themeTint="80"/>
    </w:rPr>
  </w:style>
  <w:style w:type="paragraph" w:styleId="TOCHeading">
    <w:name w:val="TOC Heading"/>
    <w:basedOn w:val="Heading1"/>
    <w:next w:val="Normal"/>
    <w:uiPriority w:val="39"/>
    <w:semiHidden/>
    <w:unhideWhenUsed/>
    <w:qFormat/>
    <w:rsid w:val="002E30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0453">
      <w:bodyDiv w:val="1"/>
      <w:marLeft w:val="0"/>
      <w:marRight w:val="0"/>
      <w:marTop w:val="0"/>
      <w:marBottom w:val="0"/>
      <w:divBdr>
        <w:top w:val="none" w:sz="0" w:space="0" w:color="auto"/>
        <w:left w:val="none" w:sz="0" w:space="0" w:color="auto"/>
        <w:bottom w:val="none" w:sz="0" w:space="0" w:color="auto"/>
        <w:right w:val="none" w:sz="0" w:space="0" w:color="auto"/>
      </w:divBdr>
    </w:div>
    <w:div w:id="272980832">
      <w:bodyDiv w:val="1"/>
      <w:marLeft w:val="0"/>
      <w:marRight w:val="0"/>
      <w:marTop w:val="0"/>
      <w:marBottom w:val="0"/>
      <w:divBdr>
        <w:top w:val="none" w:sz="0" w:space="0" w:color="auto"/>
        <w:left w:val="none" w:sz="0" w:space="0" w:color="auto"/>
        <w:bottom w:val="none" w:sz="0" w:space="0" w:color="auto"/>
        <w:right w:val="none" w:sz="0" w:space="0" w:color="auto"/>
      </w:divBdr>
    </w:div>
    <w:div w:id="344524211">
      <w:bodyDiv w:val="1"/>
      <w:marLeft w:val="0"/>
      <w:marRight w:val="0"/>
      <w:marTop w:val="0"/>
      <w:marBottom w:val="0"/>
      <w:divBdr>
        <w:top w:val="none" w:sz="0" w:space="0" w:color="auto"/>
        <w:left w:val="none" w:sz="0" w:space="0" w:color="auto"/>
        <w:bottom w:val="none" w:sz="0" w:space="0" w:color="auto"/>
        <w:right w:val="none" w:sz="0" w:space="0" w:color="auto"/>
      </w:divBdr>
    </w:div>
    <w:div w:id="447162900">
      <w:bodyDiv w:val="1"/>
      <w:marLeft w:val="0"/>
      <w:marRight w:val="0"/>
      <w:marTop w:val="0"/>
      <w:marBottom w:val="0"/>
      <w:divBdr>
        <w:top w:val="none" w:sz="0" w:space="0" w:color="auto"/>
        <w:left w:val="none" w:sz="0" w:space="0" w:color="auto"/>
        <w:bottom w:val="none" w:sz="0" w:space="0" w:color="auto"/>
        <w:right w:val="none" w:sz="0" w:space="0" w:color="auto"/>
      </w:divBdr>
    </w:div>
    <w:div w:id="692343905">
      <w:bodyDiv w:val="1"/>
      <w:marLeft w:val="0"/>
      <w:marRight w:val="0"/>
      <w:marTop w:val="0"/>
      <w:marBottom w:val="0"/>
      <w:divBdr>
        <w:top w:val="none" w:sz="0" w:space="0" w:color="auto"/>
        <w:left w:val="none" w:sz="0" w:space="0" w:color="auto"/>
        <w:bottom w:val="none" w:sz="0" w:space="0" w:color="auto"/>
        <w:right w:val="none" w:sz="0" w:space="0" w:color="auto"/>
      </w:divBdr>
    </w:div>
    <w:div w:id="1109474835">
      <w:bodyDiv w:val="1"/>
      <w:marLeft w:val="0"/>
      <w:marRight w:val="0"/>
      <w:marTop w:val="0"/>
      <w:marBottom w:val="0"/>
      <w:divBdr>
        <w:top w:val="none" w:sz="0" w:space="0" w:color="auto"/>
        <w:left w:val="none" w:sz="0" w:space="0" w:color="auto"/>
        <w:bottom w:val="none" w:sz="0" w:space="0" w:color="auto"/>
        <w:right w:val="none" w:sz="0" w:space="0" w:color="auto"/>
      </w:divBdr>
    </w:div>
    <w:div w:id="1196239230">
      <w:bodyDiv w:val="1"/>
      <w:marLeft w:val="0"/>
      <w:marRight w:val="0"/>
      <w:marTop w:val="0"/>
      <w:marBottom w:val="0"/>
      <w:divBdr>
        <w:top w:val="none" w:sz="0" w:space="0" w:color="auto"/>
        <w:left w:val="none" w:sz="0" w:space="0" w:color="auto"/>
        <w:bottom w:val="none" w:sz="0" w:space="0" w:color="auto"/>
        <w:right w:val="none" w:sz="0" w:space="0" w:color="auto"/>
      </w:divBdr>
    </w:div>
    <w:div w:id="1221938724">
      <w:bodyDiv w:val="1"/>
      <w:marLeft w:val="0"/>
      <w:marRight w:val="0"/>
      <w:marTop w:val="0"/>
      <w:marBottom w:val="0"/>
      <w:divBdr>
        <w:top w:val="none" w:sz="0" w:space="0" w:color="auto"/>
        <w:left w:val="none" w:sz="0" w:space="0" w:color="auto"/>
        <w:bottom w:val="none" w:sz="0" w:space="0" w:color="auto"/>
        <w:right w:val="none" w:sz="0" w:space="0" w:color="auto"/>
      </w:divBdr>
    </w:div>
    <w:div w:id="1259604472">
      <w:bodyDiv w:val="1"/>
      <w:marLeft w:val="0"/>
      <w:marRight w:val="0"/>
      <w:marTop w:val="0"/>
      <w:marBottom w:val="0"/>
      <w:divBdr>
        <w:top w:val="none" w:sz="0" w:space="0" w:color="auto"/>
        <w:left w:val="none" w:sz="0" w:space="0" w:color="auto"/>
        <w:bottom w:val="none" w:sz="0" w:space="0" w:color="auto"/>
        <w:right w:val="none" w:sz="0" w:space="0" w:color="auto"/>
      </w:divBdr>
    </w:div>
    <w:div w:id="1270432557">
      <w:bodyDiv w:val="1"/>
      <w:marLeft w:val="0"/>
      <w:marRight w:val="0"/>
      <w:marTop w:val="0"/>
      <w:marBottom w:val="0"/>
      <w:divBdr>
        <w:top w:val="none" w:sz="0" w:space="0" w:color="auto"/>
        <w:left w:val="none" w:sz="0" w:space="0" w:color="auto"/>
        <w:bottom w:val="none" w:sz="0" w:space="0" w:color="auto"/>
        <w:right w:val="none" w:sz="0" w:space="0" w:color="auto"/>
      </w:divBdr>
    </w:div>
    <w:div w:id="1318070811">
      <w:bodyDiv w:val="1"/>
      <w:marLeft w:val="0"/>
      <w:marRight w:val="0"/>
      <w:marTop w:val="0"/>
      <w:marBottom w:val="0"/>
      <w:divBdr>
        <w:top w:val="none" w:sz="0" w:space="0" w:color="auto"/>
        <w:left w:val="none" w:sz="0" w:space="0" w:color="auto"/>
        <w:bottom w:val="none" w:sz="0" w:space="0" w:color="auto"/>
        <w:right w:val="none" w:sz="0" w:space="0" w:color="auto"/>
      </w:divBdr>
    </w:div>
    <w:div w:id="1367021226">
      <w:bodyDiv w:val="1"/>
      <w:marLeft w:val="0"/>
      <w:marRight w:val="0"/>
      <w:marTop w:val="0"/>
      <w:marBottom w:val="0"/>
      <w:divBdr>
        <w:top w:val="none" w:sz="0" w:space="0" w:color="auto"/>
        <w:left w:val="none" w:sz="0" w:space="0" w:color="auto"/>
        <w:bottom w:val="none" w:sz="0" w:space="0" w:color="auto"/>
        <w:right w:val="none" w:sz="0" w:space="0" w:color="auto"/>
      </w:divBdr>
    </w:div>
    <w:div w:id="1604603649">
      <w:bodyDiv w:val="1"/>
      <w:marLeft w:val="0"/>
      <w:marRight w:val="0"/>
      <w:marTop w:val="0"/>
      <w:marBottom w:val="0"/>
      <w:divBdr>
        <w:top w:val="none" w:sz="0" w:space="0" w:color="auto"/>
        <w:left w:val="none" w:sz="0" w:space="0" w:color="auto"/>
        <w:bottom w:val="none" w:sz="0" w:space="0" w:color="auto"/>
        <w:right w:val="none" w:sz="0" w:space="0" w:color="auto"/>
      </w:divBdr>
    </w:div>
    <w:div w:id="2031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43C4C278BE545974FC0CFB55FDC6A" ma:contentTypeVersion="1" ma:contentTypeDescription="Create a new document." ma:contentTypeScope="" ma:versionID="8ceb3dbe2b59448d836375d82c913421">
  <xsd:schema xmlns:xsd="http://www.w3.org/2001/XMLSchema" xmlns:xs="http://www.w3.org/2001/XMLSchema" xmlns:p="http://schemas.microsoft.com/office/2006/metadata/properties" xmlns:ns2="e30f6763-01b0-4822-a720-9275b463051c" targetNamespace="http://schemas.microsoft.com/office/2006/metadata/properties" ma:root="true" ma:fieldsID="bd500ce539f5a0fa6b48a1216749b1ca" ns2:_="">
    <xsd:import namespace="e30f6763-01b0-4822-a720-9275b463051c"/>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6763-01b0-4822-a720-9275b463051c"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Komentar xmlns="e30f6763-01b0-4822-a720-9275b46305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6042-691A-4A08-B5ED-794C12A4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6763-01b0-4822-a720-9275b463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B5B6F-1836-433D-B193-AD3373D8E92B}">
  <ds:schemaRefs>
    <ds:schemaRef ds:uri="http://schemas.microsoft.com/sharepoint/v3/contenttype/forms"/>
  </ds:schemaRefs>
</ds:datastoreItem>
</file>

<file path=customXml/itemProps3.xml><?xml version="1.0" encoding="utf-8"?>
<ds:datastoreItem xmlns:ds="http://schemas.openxmlformats.org/officeDocument/2006/customXml" ds:itemID="{31A117AF-4E78-4D24-A2B0-A9E10037EF86}">
  <ds:schemaRefs>
    <ds:schemaRef ds:uri="http://schemas.microsoft.com/office/2006/metadata/properties"/>
    <ds:schemaRef ds:uri="e30f6763-01b0-4822-a720-9275b463051c"/>
  </ds:schemaRefs>
</ds:datastoreItem>
</file>

<file path=customXml/itemProps4.xml><?xml version="1.0" encoding="utf-8"?>
<ds:datastoreItem xmlns:ds="http://schemas.openxmlformats.org/officeDocument/2006/customXml" ds:itemID="{AE5D1FAC-5FC3-4096-93E3-F78FECE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Belinić Birtić Dina</dc:creator>
  <cp:keywords/>
  <dc:description/>
  <cp:lastModifiedBy>Belinić Birtić Dina</cp:lastModifiedBy>
  <cp:revision>14</cp:revision>
  <cp:lastPrinted>2016-12-01T14:08:00Z</cp:lastPrinted>
  <dcterms:created xsi:type="dcterms:W3CDTF">2020-06-01T11:39:00Z</dcterms:created>
  <dcterms:modified xsi:type="dcterms:W3CDTF">2020-10-09T13:14:00Z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0x01010095143C4C278BE545974FC0CFB55FDC6A</vt:lpwstr>
  </property>
</Properties>
</file>